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3F71" w14:textId="77777777" w:rsidR="005E3610" w:rsidRDefault="00584F07" w:rsidP="00584F07">
      <w:pPr>
        <w:pStyle w:val="Sub-title"/>
        <w:spacing w:after="0"/>
      </w:pPr>
      <w:r>
        <w:t>LISMORE THISTLES FOOTBALL</w:t>
      </w:r>
      <w:r w:rsidR="001327EF">
        <w:t xml:space="preserve"> CLUB</w:t>
      </w:r>
      <w:r w:rsidR="00B60325">
        <w:t xml:space="preserve"> INC.</w:t>
      </w:r>
    </w:p>
    <w:p w14:paraId="4CDB932A" w14:textId="77777777" w:rsidR="00A3387F" w:rsidRDefault="0074131E" w:rsidP="00584F07">
      <w:pPr>
        <w:pStyle w:val="Title"/>
        <w:spacing w:before="0" w:after="0"/>
      </w:pPr>
      <w:r>
        <w:t>team selection</w:t>
      </w:r>
      <w:r w:rsidR="00203AF2">
        <w:t xml:space="preserve">/GRADING policy </w:t>
      </w:r>
      <w:r>
        <w:br/>
      </w:r>
      <w:r w:rsidR="0079435D">
        <w:t>junior</w:t>
      </w:r>
      <w:r>
        <w:t xml:space="preserve"> grades</w:t>
      </w:r>
    </w:p>
    <w:p w14:paraId="1EA9862E" w14:textId="77777777" w:rsidR="0079435D" w:rsidRPr="007E18E4" w:rsidRDefault="0079435D" w:rsidP="00584F07">
      <w:pPr>
        <w:pStyle w:val="Heading1"/>
        <w:spacing w:before="0" w:after="0"/>
        <w:rPr>
          <w:lang w:val="en-US"/>
        </w:rPr>
      </w:pPr>
      <w:r w:rsidRPr="007E18E4">
        <w:rPr>
          <w:lang w:val="en-US"/>
        </w:rPr>
        <w:t>Our commitment</w:t>
      </w:r>
    </w:p>
    <w:p w14:paraId="688D56F8" w14:textId="77777777" w:rsidR="00203AF2" w:rsidRDefault="00203AF2" w:rsidP="00203AF2">
      <w:pPr>
        <w:pStyle w:val="BodyText"/>
        <w:rPr>
          <w:rFonts w:ascii="Arial" w:hAnsi="Arial" w:cs="Arial"/>
          <w:i w:val="0"/>
          <w:sz w:val="23"/>
          <w:szCs w:val="23"/>
          <w:lang w:val="en-AU"/>
        </w:rPr>
      </w:pPr>
      <w:r>
        <w:rPr>
          <w:rFonts w:ascii="Arial" w:hAnsi="Arial" w:cs="Arial"/>
          <w:i w:val="0"/>
          <w:sz w:val="23"/>
          <w:szCs w:val="23"/>
          <w:lang w:val="en-AU"/>
        </w:rPr>
        <w:t xml:space="preserve">Lismore Thistles Soccer Club’s Junior Grading Policy was introduced to allow for players </w:t>
      </w:r>
      <w:r w:rsidR="00E449CB">
        <w:rPr>
          <w:rFonts w:ascii="Arial" w:hAnsi="Arial" w:cs="Arial"/>
          <w:i w:val="0"/>
          <w:sz w:val="23"/>
          <w:szCs w:val="23"/>
          <w:lang w:val="en-AU"/>
        </w:rPr>
        <w:t>to be graded</w:t>
      </w:r>
      <w:r>
        <w:rPr>
          <w:rFonts w:ascii="Arial" w:hAnsi="Arial" w:cs="Arial"/>
          <w:i w:val="0"/>
          <w:sz w:val="23"/>
          <w:szCs w:val="23"/>
          <w:lang w:val="en-AU"/>
        </w:rPr>
        <w:t xml:space="preserve"> into the correct team based on their age, ability and skill level. The grading of players is done primarily to benefit the players and to ensure that Lismore Thistles teams are competitive in the division they are selected in by Football Far North Coast.</w:t>
      </w:r>
    </w:p>
    <w:p w14:paraId="114E5425" w14:textId="77777777" w:rsidR="00203AF2" w:rsidRDefault="00203AF2" w:rsidP="00203AF2">
      <w:pPr>
        <w:pStyle w:val="BodyText"/>
        <w:rPr>
          <w:rFonts w:ascii="Arial" w:hAnsi="Arial" w:cs="Arial"/>
          <w:i w:val="0"/>
          <w:sz w:val="23"/>
          <w:szCs w:val="23"/>
          <w:lang w:val="en-AU"/>
        </w:rPr>
      </w:pPr>
    </w:p>
    <w:p w14:paraId="04FEC013" w14:textId="5D71F2F1" w:rsidR="00203AF2" w:rsidRDefault="00203AF2" w:rsidP="00203AF2">
      <w:pPr>
        <w:pStyle w:val="BodyText"/>
        <w:numPr>
          <w:ilvl w:val="0"/>
          <w:numId w:val="48"/>
        </w:numPr>
        <w:rPr>
          <w:rFonts w:ascii="Arial" w:hAnsi="Arial" w:cs="Arial"/>
          <w:i w:val="0"/>
          <w:sz w:val="23"/>
          <w:szCs w:val="23"/>
          <w:lang w:val="en-AU"/>
        </w:rPr>
      </w:pPr>
      <w:r w:rsidRPr="00DA578C">
        <w:rPr>
          <w:rFonts w:ascii="Arial" w:hAnsi="Arial" w:cs="Arial"/>
          <w:i w:val="0"/>
          <w:sz w:val="23"/>
          <w:szCs w:val="23"/>
          <w:lang w:val="en-AU"/>
        </w:rPr>
        <w:t>Gr</w:t>
      </w:r>
      <w:r>
        <w:rPr>
          <w:rFonts w:ascii="Arial" w:hAnsi="Arial" w:cs="Arial"/>
          <w:i w:val="0"/>
          <w:sz w:val="23"/>
          <w:szCs w:val="23"/>
          <w:lang w:val="en-AU"/>
        </w:rPr>
        <w:t xml:space="preserve">ades 6 to </w:t>
      </w:r>
      <w:r w:rsidR="009A232F">
        <w:rPr>
          <w:rFonts w:ascii="Arial" w:hAnsi="Arial" w:cs="Arial"/>
          <w:i w:val="0"/>
          <w:sz w:val="23"/>
          <w:szCs w:val="23"/>
          <w:lang w:val="en-AU"/>
        </w:rPr>
        <w:t xml:space="preserve">Grade </w:t>
      </w:r>
      <w:r>
        <w:rPr>
          <w:rFonts w:ascii="Arial" w:hAnsi="Arial" w:cs="Arial"/>
          <w:i w:val="0"/>
          <w:sz w:val="23"/>
          <w:szCs w:val="23"/>
          <w:lang w:val="en-AU"/>
        </w:rPr>
        <w:t>11</w:t>
      </w:r>
      <w:r w:rsidRPr="00DA578C">
        <w:rPr>
          <w:rFonts w:ascii="Arial" w:hAnsi="Arial" w:cs="Arial"/>
          <w:i w:val="0"/>
          <w:sz w:val="23"/>
          <w:szCs w:val="23"/>
          <w:lang w:val="en-AU"/>
        </w:rPr>
        <w:t xml:space="preserve"> are </w:t>
      </w:r>
      <w:r w:rsidRPr="00892704">
        <w:rPr>
          <w:rFonts w:ascii="Arial" w:hAnsi="Arial" w:cs="Arial"/>
          <w:i w:val="0"/>
          <w:sz w:val="23"/>
          <w:szCs w:val="23"/>
          <w:lang w:val="en-AU"/>
        </w:rPr>
        <w:t>not</w:t>
      </w:r>
      <w:r>
        <w:rPr>
          <w:rFonts w:ascii="Arial" w:hAnsi="Arial" w:cs="Arial"/>
          <w:i w:val="0"/>
          <w:sz w:val="23"/>
          <w:szCs w:val="23"/>
          <w:lang w:val="en-AU"/>
        </w:rPr>
        <w:t xml:space="preserve"> graded as they are a non-competitive, meaning that there are no point-score championships or Finals held, the games are run under the Small Sided Football Format as stipulated by FFA</w:t>
      </w:r>
      <w:r w:rsidRPr="00DA578C">
        <w:rPr>
          <w:rFonts w:ascii="Arial" w:hAnsi="Arial" w:cs="Arial"/>
          <w:i w:val="0"/>
          <w:sz w:val="23"/>
          <w:szCs w:val="23"/>
          <w:lang w:val="en-AU"/>
        </w:rPr>
        <w:t xml:space="preserve">. </w:t>
      </w:r>
    </w:p>
    <w:p w14:paraId="3C1B47F5" w14:textId="23136712" w:rsidR="00203AF2" w:rsidRDefault="00203AF2" w:rsidP="00203AF2">
      <w:pPr>
        <w:pStyle w:val="BodyText"/>
        <w:numPr>
          <w:ilvl w:val="0"/>
          <w:numId w:val="48"/>
        </w:numPr>
        <w:rPr>
          <w:rFonts w:ascii="Arial" w:hAnsi="Arial" w:cs="Arial"/>
          <w:i w:val="0"/>
          <w:sz w:val="23"/>
          <w:szCs w:val="23"/>
          <w:lang w:val="en-AU"/>
        </w:rPr>
      </w:pPr>
      <w:r w:rsidRPr="00203AF2">
        <w:rPr>
          <w:rFonts w:ascii="Arial" w:hAnsi="Arial" w:cs="Arial"/>
          <w:i w:val="0"/>
          <w:sz w:val="23"/>
          <w:szCs w:val="23"/>
          <w:lang w:val="en-AU"/>
        </w:rPr>
        <w:t xml:space="preserve">Grades 12 to </w:t>
      </w:r>
      <w:r w:rsidR="009A232F">
        <w:rPr>
          <w:rFonts w:ascii="Arial" w:hAnsi="Arial" w:cs="Arial"/>
          <w:i w:val="0"/>
          <w:sz w:val="23"/>
          <w:szCs w:val="23"/>
          <w:lang w:val="en-AU"/>
        </w:rPr>
        <w:t xml:space="preserve">Grade </w:t>
      </w:r>
      <w:r w:rsidRPr="00203AF2">
        <w:rPr>
          <w:rFonts w:ascii="Arial" w:hAnsi="Arial" w:cs="Arial"/>
          <w:i w:val="0"/>
          <w:sz w:val="23"/>
          <w:szCs w:val="23"/>
          <w:lang w:val="en-AU"/>
        </w:rPr>
        <w:t>16 will be graded on ability, if there ar</w:t>
      </w:r>
      <w:r w:rsidR="00E449CB">
        <w:rPr>
          <w:rFonts w:ascii="Arial" w:hAnsi="Arial" w:cs="Arial"/>
          <w:i w:val="0"/>
          <w:sz w:val="23"/>
          <w:szCs w:val="23"/>
          <w:lang w:val="en-AU"/>
        </w:rPr>
        <w:t>e more than one club team existing</w:t>
      </w:r>
      <w:r w:rsidRPr="00203AF2">
        <w:rPr>
          <w:rFonts w:ascii="Arial" w:hAnsi="Arial" w:cs="Arial"/>
          <w:i w:val="0"/>
          <w:sz w:val="23"/>
          <w:szCs w:val="23"/>
          <w:lang w:val="en-AU"/>
        </w:rPr>
        <w:t xml:space="preserve"> in that age group. The club will appoint a panel of </w:t>
      </w:r>
      <w:r w:rsidR="009A232F">
        <w:rPr>
          <w:rFonts w:ascii="Arial" w:hAnsi="Arial" w:cs="Arial"/>
          <w:i w:val="0"/>
          <w:sz w:val="23"/>
          <w:szCs w:val="23"/>
          <w:lang w:val="en-AU"/>
        </w:rPr>
        <w:t xml:space="preserve">three (3) 2 </w:t>
      </w:r>
      <w:r w:rsidRPr="00203AF2">
        <w:rPr>
          <w:rFonts w:ascii="Arial" w:hAnsi="Arial" w:cs="Arial"/>
          <w:i w:val="0"/>
          <w:sz w:val="23"/>
          <w:szCs w:val="23"/>
          <w:lang w:val="en-AU"/>
        </w:rPr>
        <w:t>coaches and club official to grade the players and there will be no exceptions to this rule.</w:t>
      </w:r>
    </w:p>
    <w:p w14:paraId="7DA45E89" w14:textId="77777777" w:rsidR="001B3A39" w:rsidRPr="00203AF2" w:rsidRDefault="001B3A39" w:rsidP="001B3A39">
      <w:pPr>
        <w:pStyle w:val="BodyText"/>
        <w:ind w:left="720"/>
        <w:rPr>
          <w:rFonts w:ascii="Arial" w:hAnsi="Arial" w:cs="Arial"/>
          <w:i w:val="0"/>
          <w:sz w:val="23"/>
          <w:szCs w:val="23"/>
          <w:lang w:val="en-AU"/>
        </w:rPr>
      </w:pPr>
    </w:p>
    <w:p w14:paraId="25CBBA7D" w14:textId="77777777" w:rsidR="00203AF2" w:rsidRDefault="0079435D" w:rsidP="00203AF2">
      <w:pPr>
        <w:spacing w:before="0" w:after="0"/>
        <w:rPr>
          <w:lang w:val="en-US"/>
        </w:rPr>
      </w:pPr>
      <w:r w:rsidRPr="007E18E4">
        <w:rPr>
          <w:lang w:val="en-US"/>
        </w:rPr>
        <w:t>Our club acknowledges that positive experiences in junior competition will contribute to children deve</w:t>
      </w:r>
      <w:r w:rsidR="00203AF2">
        <w:rPr>
          <w:lang w:val="en-US"/>
        </w:rPr>
        <w:t>loping a lifelong love of sport and w</w:t>
      </w:r>
      <w:r w:rsidR="00203AF2" w:rsidRPr="007E18E4">
        <w:rPr>
          <w:lang w:val="en-US"/>
        </w:rPr>
        <w:t xml:space="preserve">e believe that junior </w:t>
      </w:r>
      <w:r w:rsidR="001B3A39">
        <w:rPr>
          <w:lang w:val="en-US"/>
        </w:rPr>
        <w:t>sport should be safe, enjoyable</w:t>
      </w:r>
      <w:r w:rsidR="00203AF2" w:rsidRPr="007E18E4">
        <w:rPr>
          <w:lang w:val="en-US"/>
        </w:rPr>
        <w:t xml:space="preserve"> </w:t>
      </w:r>
      <w:r w:rsidR="001B3A39" w:rsidRPr="007E18E4">
        <w:rPr>
          <w:lang w:val="en-US"/>
        </w:rPr>
        <w:t>and inclusive</w:t>
      </w:r>
      <w:r w:rsidR="00203AF2" w:rsidRPr="007E18E4">
        <w:rPr>
          <w:lang w:val="en-US"/>
        </w:rPr>
        <w:t xml:space="preserve"> and maximise individual participation. </w:t>
      </w:r>
    </w:p>
    <w:p w14:paraId="13BE05AF" w14:textId="77777777" w:rsidR="00584F07" w:rsidRPr="007E18E4" w:rsidRDefault="00584F07" w:rsidP="00584F07">
      <w:pPr>
        <w:spacing w:before="0" w:after="0"/>
        <w:rPr>
          <w:lang w:val="en-US"/>
        </w:rPr>
      </w:pPr>
    </w:p>
    <w:p w14:paraId="7BECCDDB" w14:textId="77777777" w:rsidR="0079435D" w:rsidRPr="00BA1AFA" w:rsidRDefault="0079435D" w:rsidP="00584F07">
      <w:pPr>
        <w:pStyle w:val="Heading1"/>
        <w:spacing w:before="0" w:after="0"/>
        <w:rPr>
          <w:lang w:val="en-US"/>
        </w:rPr>
      </w:pPr>
      <w:r w:rsidRPr="00BA1AFA">
        <w:rPr>
          <w:lang w:val="en-US"/>
        </w:rPr>
        <w:t>What we will do</w:t>
      </w:r>
    </w:p>
    <w:p w14:paraId="46A24F1B" w14:textId="77777777" w:rsidR="0079435D" w:rsidRPr="00BA1AFA" w:rsidRDefault="0079435D" w:rsidP="00584F07">
      <w:pPr>
        <w:pStyle w:val="Bullets"/>
        <w:spacing w:before="0" w:after="0"/>
        <w:rPr>
          <w:lang w:val="en-US"/>
        </w:rPr>
      </w:pPr>
      <w:r w:rsidRPr="00BA1AFA">
        <w:rPr>
          <w:lang w:val="en-US"/>
        </w:rPr>
        <w:t>Emphasise to coaches and parents that junior sport is about participation, not competition.</w:t>
      </w:r>
    </w:p>
    <w:p w14:paraId="5BC1A516" w14:textId="77777777" w:rsidR="0079435D" w:rsidRPr="00BA1AFA" w:rsidRDefault="001B3A39" w:rsidP="00584F07">
      <w:pPr>
        <w:pStyle w:val="Bullets"/>
        <w:spacing w:before="0" w:after="0"/>
        <w:rPr>
          <w:lang w:val="en-US"/>
        </w:rPr>
      </w:pPr>
      <w:r>
        <w:rPr>
          <w:spacing w:val="-1"/>
          <w:lang w:val="en-US"/>
        </w:rPr>
        <w:t>FFA has modified</w:t>
      </w:r>
      <w:r w:rsidR="0079435D" w:rsidRPr="00BA1AFA">
        <w:rPr>
          <w:spacing w:val="-1"/>
          <w:lang w:val="en-US"/>
        </w:rPr>
        <w:t xml:space="preserve"> ru</w:t>
      </w:r>
      <w:r>
        <w:rPr>
          <w:spacing w:val="-1"/>
          <w:lang w:val="en-US"/>
        </w:rPr>
        <w:t>les and equipment (non-competitive grades) to include children</w:t>
      </w:r>
      <w:r w:rsidR="0079435D">
        <w:rPr>
          <w:spacing w:val="-1"/>
          <w:lang w:val="en-US"/>
        </w:rPr>
        <w:t xml:space="preserve"> </w:t>
      </w:r>
      <w:r w:rsidR="0079435D" w:rsidRPr="00BA1AFA">
        <w:rPr>
          <w:spacing w:val="-1"/>
          <w:lang w:val="en-US"/>
        </w:rPr>
        <w:t>of all abilities an</w:t>
      </w:r>
      <w:r>
        <w:rPr>
          <w:spacing w:val="-1"/>
          <w:lang w:val="en-US"/>
        </w:rPr>
        <w:t>d encourage their participation</w:t>
      </w:r>
      <w:r w:rsidR="00F82C28">
        <w:rPr>
          <w:lang w:val="en-US"/>
        </w:rPr>
        <w:t>.</w:t>
      </w:r>
    </w:p>
    <w:p w14:paraId="2EE71483" w14:textId="77777777" w:rsidR="0079435D" w:rsidRPr="00BA1AFA" w:rsidRDefault="0079435D" w:rsidP="00584F07">
      <w:pPr>
        <w:pStyle w:val="Bullets"/>
        <w:spacing w:before="0" w:after="0"/>
        <w:rPr>
          <w:lang w:val="en-US"/>
        </w:rPr>
      </w:pPr>
      <w:r w:rsidRPr="00BA1AFA">
        <w:rPr>
          <w:spacing w:val="-2"/>
          <w:lang w:val="en-US"/>
        </w:rPr>
        <w:t xml:space="preserve">Try to match </w:t>
      </w:r>
      <w:r>
        <w:rPr>
          <w:spacing w:val="-2"/>
          <w:lang w:val="en-US"/>
        </w:rPr>
        <w:t xml:space="preserve">junior players </w:t>
      </w:r>
      <w:r w:rsidRPr="00BA1AFA">
        <w:rPr>
          <w:spacing w:val="-2"/>
          <w:lang w:val="en-US"/>
        </w:rPr>
        <w:t xml:space="preserve">with others of their own </w:t>
      </w:r>
      <w:r w:rsidRPr="00BA1AFA">
        <w:rPr>
          <w:spacing w:val="-1"/>
          <w:lang w:val="en-US"/>
        </w:rPr>
        <w:t xml:space="preserve">ability (e.g. if there are enough players, have </w:t>
      </w:r>
      <w:r w:rsidRPr="00BA1AFA">
        <w:rPr>
          <w:lang w:val="en-US"/>
        </w:rPr>
        <w:t>two teams in an age division</w:t>
      </w:r>
      <w:r w:rsidR="001B3A39">
        <w:rPr>
          <w:lang w:val="en-US"/>
        </w:rPr>
        <w:t xml:space="preserve"> – 1</w:t>
      </w:r>
      <w:r w:rsidR="001B3A39" w:rsidRPr="001B3A39">
        <w:rPr>
          <w:vertAlign w:val="superscript"/>
          <w:lang w:val="en-US"/>
        </w:rPr>
        <w:t>st</w:t>
      </w:r>
      <w:r w:rsidR="001B3A39">
        <w:rPr>
          <w:lang w:val="en-US"/>
        </w:rPr>
        <w:t xml:space="preserve"> and 2</w:t>
      </w:r>
      <w:r w:rsidR="001B3A39" w:rsidRPr="001B3A39">
        <w:rPr>
          <w:vertAlign w:val="superscript"/>
          <w:lang w:val="en-US"/>
        </w:rPr>
        <w:t>nd</w:t>
      </w:r>
      <w:r w:rsidRPr="00BA1AFA">
        <w:rPr>
          <w:lang w:val="en-US"/>
        </w:rPr>
        <w:t>).</w:t>
      </w:r>
    </w:p>
    <w:p w14:paraId="720A9F0F" w14:textId="77777777" w:rsidR="0079435D" w:rsidRPr="00BA1AFA" w:rsidRDefault="0079435D" w:rsidP="00584F07">
      <w:pPr>
        <w:pStyle w:val="Bullets"/>
        <w:spacing w:before="0" w:after="0"/>
        <w:rPr>
          <w:lang w:val="en-US"/>
        </w:rPr>
      </w:pPr>
      <w:r w:rsidRPr="00BA1AFA">
        <w:rPr>
          <w:spacing w:val="-2"/>
          <w:lang w:val="en-US"/>
        </w:rPr>
        <w:t xml:space="preserve">Provide </w:t>
      </w:r>
      <w:r>
        <w:rPr>
          <w:spacing w:val="-2"/>
          <w:lang w:val="en-US"/>
        </w:rPr>
        <w:t xml:space="preserve">junior players </w:t>
      </w:r>
      <w:r w:rsidRPr="00BA1AFA">
        <w:rPr>
          <w:spacing w:val="-2"/>
          <w:lang w:val="en-US"/>
        </w:rPr>
        <w:t xml:space="preserve">with a broad range of </w:t>
      </w:r>
      <w:r w:rsidRPr="00BA1AFA">
        <w:rPr>
          <w:lang w:val="en-US"/>
        </w:rPr>
        <w:t>experiences (e.g. participating in different positions).</w:t>
      </w:r>
    </w:p>
    <w:p w14:paraId="1C84E881" w14:textId="77777777" w:rsidR="0079435D" w:rsidRPr="00BA1AFA" w:rsidRDefault="0079435D" w:rsidP="00584F07">
      <w:pPr>
        <w:pStyle w:val="Bullets"/>
        <w:spacing w:before="0" w:after="0"/>
        <w:rPr>
          <w:lang w:val="en-US"/>
        </w:rPr>
      </w:pPr>
      <w:r w:rsidRPr="00BA1AFA">
        <w:rPr>
          <w:spacing w:val="-2"/>
          <w:lang w:val="en-US"/>
        </w:rPr>
        <w:t>Provide equal playing ti</w:t>
      </w:r>
      <w:r>
        <w:rPr>
          <w:spacing w:val="-2"/>
          <w:lang w:val="en-US"/>
        </w:rPr>
        <w:t>me for all juniors</w:t>
      </w:r>
      <w:r w:rsidRPr="00BA1AFA">
        <w:rPr>
          <w:spacing w:val="-2"/>
          <w:lang w:val="en-US"/>
        </w:rPr>
        <w:t xml:space="preserve">, </w:t>
      </w:r>
      <w:r w:rsidRPr="00BA1AFA">
        <w:rPr>
          <w:lang w:val="en-US"/>
        </w:rPr>
        <w:t>regardless of their ability.</w:t>
      </w:r>
    </w:p>
    <w:p w14:paraId="31D85FA0" w14:textId="77777777" w:rsidR="0079435D" w:rsidRPr="00BA1AFA" w:rsidRDefault="0079435D" w:rsidP="00584F07">
      <w:pPr>
        <w:pStyle w:val="Bullets"/>
        <w:spacing w:before="0" w:after="0"/>
        <w:rPr>
          <w:lang w:val="en-US"/>
        </w:rPr>
      </w:pPr>
      <w:r w:rsidRPr="00BA1AFA">
        <w:rPr>
          <w:spacing w:val="-1"/>
          <w:lang w:val="en-US"/>
        </w:rPr>
        <w:t>Consider boys and girls under 12 years of age playing on the same team, particularly if a team could not othe</w:t>
      </w:r>
      <w:r w:rsidR="001B3A39">
        <w:rPr>
          <w:spacing w:val="-1"/>
          <w:lang w:val="en-US"/>
        </w:rPr>
        <w:t>rwise be fielded</w:t>
      </w:r>
      <w:r w:rsidRPr="00BA1AFA">
        <w:rPr>
          <w:lang w:val="en-US"/>
        </w:rPr>
        <w:t>.</w:t>
      </w:r>
    </w:p>
    <w:p w14:paraId="54D950E5" w14:textId="77777777" w:rsidR="0079435D" w:rsidRDefault="0079435D" w:rsidP="00584F07">
      <w:pPr>
        <w:pStyle w:val="Bullets"/>
        <w:spacing w:before="0" w:after="0"/>
        <w:rPr>
          <w:lang w:val="en-US"/>
        </w:rPr>
      </w:pPr>
      <w:r w:rsidRPr="00BA1AFA">
        <w:rPr>
          <w:lang w:val="en-US"/>
        </w:rPr>
        <w:t xml:space="preserve">Ensure </w:t>
      </w:r>
      <w:r>
        <w:rPr>
          <w:lang w:val="en-US"/>
        </w:rPr>
        <w:t xml:space="preserve">that all team members </w:t>
      </w:r>
      <w:r w:rsidRPr="00BA1AFA">
        <w:rPr>
          <w:lang w:val="en-US"/>
        </w:rPr>
        <w:t>play in the finals</w:t>
      </w:r>
      <w:r w:rsidR="001B3A39">
        <w:rPr>
          <w:lang w:val="en-US"/>
        </w:rPr>
        <w:t xml:space="preserve"> (competitive grades)</w:t>
      </w:r>
      <w:r w:rsidRPr="00BA1AFA">
        <w:rPr>
          <w:lang w:val="en-US"/>
        </w:rPr>
        <w:t>.</w:t>
      </w:r>
    </w:p>
    <w:p w14:paraId="30013DE1" w14:textId="77777777" w:rsidR="00584F07" w:rsidRDefault="00584F07" w:rsidP="001B3A39">
      <w:pPr>
        <w:pStyle w:val="Bullets"/>
        <w:numPr>
          <w:ilvl w:val="0"/>
          <w:numId w:val="0"/>
        </w:numPr>
        <w:spacing w:before="0" w:after="0"/>
        <w:ind w:left="717"/>
        <w:rPr>
          <w:lang w:val="en-US"/>
        </w:rPr>
      </w:pPr>
    </w:p>
    <w:p w14:paraId="3AAFAEAA" w14:textId="77777777" w:rsidR="001B3A39" w:rsidRDefault="001B3A39" w:rsidP="001B3A39">
      <w:pPr>
        <w:pStyle w:val="Bullets"/>
        <w:numPr>
          <w:ilvl w:val="0"/>
          <w:numId w:val="0"/>
        </w:numPr>
        <w:spacing w:before="0" w:after="0"/>
        <w:ind w:left="717"/>
        <w:rPr>
          <w:lang w:val="en-US"/>
        </w:rPr>
      </w:pPr>
    </w:p>
    <w:p w14:paraId="00CC8601" w14:textId="77777777" w:rsidR="001B3A39" w:rsidRDefault="001B3A39" w:rsidP="001B3A39">
      <w:pPr>
        <w:pStyle w:val="Bullets"/>
        <w:numPr>
          <w:ilvl w:val="0"/>
          <w:numId w:val="0"/>
        </w:numPr>
        <w:spacing w:before="0" w:after="0"/>
        <w:ind w:left="717"/>
        <w:rPr>
          <w:lang w:val="en-US"/>
        </w:rPr>
      </w:pPr>
    </w:p>
    <w:p w14:paraId="413D8A76" w14:textId="77777777" w:rsidR="001B3A39" w:rsidRDefault="001B3A39" w:rsidP="001B3A39">
      <w:pPr>
        <w:pStyle w:val="Bullets"/>
        <w:numPr>
          <w:ilvl w:val="0"/>
          <w:numId w:val="0"/>
        </w:numPr>
        <w:spacing w:before="0" w:after="0"/>
        <w:ind w:left="717"/>
        <w:rPr>
          <w:lang w:val="en-US"/>
        </w:rPr>
      </w:pPr>
    </w:p>
    <w:p w14:paraId="70F5B040" w14:textId="77777777" w:rsidR="0079435D" w:rsidRPr="00BA1AFA" w:rsidRDefault="0079435D" w:rsidP="00584F07">
      <w:pPr>
        <w:pStyle w:val="Heading1"/>
        <w:spacing w:before="0" w:after="0"/>
        <w:rPr>
          <w:lang w:val="en-US"/>
        </w:rPr>
      </w:pPr>
      <w:r w:rsidRPr="00BA1AFA">
        <w:rPr>
          <w:lang w:val="en-US"/>
        </w:rPr>
        <w:lastRenderedPageBreak/>
        <w:t>What we ask you to do</w:t>
      </w:r>
    </w:p>
    <w:p w14:paraId="1C777552" w14:textId="77777777" w:rsidR="0079435D" w:rsidRPr="00BA1AFA" w:rsidRDefault="0079435D" w:rsidP="00584F07">
      <w:pPr>
        <w:pStyle w:val="Heading2"/>
        <w:spacing w:before="0"/>
        <w:rPr>
          <w:lang w:val="en-US"/>
        </w:rPr>
      </w:pPr>
      <w:r w:rsidRPr="00BA1AFA">
        <w:rPr>
          <w:lang w:val="en-US"/>
        </w:rPr>
        <w:t>Coaches</w:t>
      </w:r>
    </w:p>
    <w:p w14:paraId="2DDC9E30" w14:textId="77777777" w:rsidR="0079435D" w:rsidRPr="00BA1AFA" w:rsidRDefault="0079435D" w:rsidP="00584F07">
      <w:pPr>
        <w:pStyle w:val="Bullets"/>
        <w:spacing w:before="0" w:after="0"/>
        <w:rPr>
          <w:lang w:val="en-US"/>
        </w:rPr>
      </w:pPr>
      <w:r w:rsidRPr="00BA1AFA">
        <w:rPr>
          <w:lang w:val="en-US"/>
        </w:rPr>
        <w:t xml:space="preserve">Focus on </w:t>
      </w:r>
      <w:r>
        <w:rPr>
          <w:lang w:val="en-US"/>
        </w:rPr>
        <w:t xml:space="preserve">promoting </w:t>
      </w:r>
      <w:r w:rsidRPr="00BA1AFA">
        <w:rPr>
          <w:lang w:val="en-US"/>
        </w:rPr>
        <w:t>participation, not winning and losing.</w:t>
      </w:r>
    </w:p>
    <w:p w14:paraId="03AD5149" w14:textId="77777777" w:rsidR="0079435D" w:rsidRPr="00BA1AFA" w:rsidRDefault="0079435D" w:rsidP="00584F07">
      <w:pPr>
        <w:pStyle w:val="Bullets"/>
        <w:spacing w:before="0" w:after="0"/>
        <w:rPr>
          <w:lang w:val="en-US"/>
        </w:rPr>
      </w:pPr>
      <w:r>
        <w:rPr>
          <w:lang w:val="en-US"/>
        </w:rPr>
        <w:t xml:space="preserve">Ensure all team members have </w:t>
      </w:r>
      <w:r w:rsidRPr="00BA1AFA">
        <w:rPr>
          <w:lang w:val="en-US"/>
        </w:rPr>
        <w:t>the chance to play</w:t>
      </w:r>
      <w:r>
        <w:rPr>
          <w:lang w:val="en-US"/>
        </w:rPr>
        <w:t xml:space="preserve">, </w:t>
      </w:r>
      <w:r w:rsidRPr="00BA1AFA">
        <w:rPr>
          <w:lang w:val="en-US"/>
        </w:rPr>
        <w:t xml:space="preserve">rotate through positions and </w:t>
      </w:r>
      <w:r>
        <w:rPr>
          <w:lang w:val="en-US"/>
        </w:rPr>
        <w:t xml:space="preserve">receive </w:t>
      </w:r>
      <w:r w:rsidRPr="00BA1AFA">
        <w:rPr>
          <w:lang w:val="en-US"/>
        </w:rPr>
        <w:t xml:space="preserve">equal </w:t>
      </w:r>
      <w:r>
        <w:rPr>
          <w:lang w:val="en-US"/>
        </w:rPr>
        <w:t>playing time</w:t>
      </w:r>
      <w:r w:rsidRPr="00BA1AFA">
        <w:rPr>
          <w:lang w:val="en-US"/>
        </w:rPr>
        <w:t>.</w:t>
      </w:r>
    </w:p>
    <w:p w14:paraId="2B1419B0" w14:textId="77777777" w:rsidR="0079435D" w:rsidRDefault="0079435D" w:rsidP="00584F07">
      <w:pPr>
        <w:pStyle w:val="Bullets"/>
        <w:spacing w:before="0" w:after="0"/>
        <w:rPr>
          <w:lang w:val="en-US"/>
        </w:rPr>
      </w:pPr>
      <w:r w:rsidRPr="00BA1AFA">
        <w:rPr>
          <w:lang w:val="en-US"/>
        </w:rPr>
        <w:t xml:space="preserve">If you coach your own children, treat them like </w:t>
      </w:r>
      <w:r>
        <w:rPr>
          <w:lang w:val="en-US"/>
        </w:rPr>
        <w:t xml:space="preserve">all other </w:t>
      </w:r>
      <w:r w:rsidRPr="00BA1AFA">
        <w:rPr>
          <w:lang w:val="en-US"/>
        </w:rPr>
        <w:t xml:space="preserve">team </w:t>
      </w:r>
      <w:r>
        <w:rPr>
          <w:lang w:val="en-US"/>
        </w:rPr>
        <w:t xml:space="preserve">members </w:t>
      </w:r>
      <w:r w:rsidRPr="00BA1AFA">
        <w:rPr>
          <w:lang w:val="en-US"/>
        </w:rPr>
        <w:t>(e.g. rotations, playing time or participation).</w:t>
      </w:r>
    </w:p>
    <w:p w14:paraId="3D2A494F" w14:textId="77777777" w:rsidR="00584F07" w:rsidRPr="00BA1AFA" w:rsidRDefault="00584F07" w:rsidP="00584F07">
      <w:pPr>
        <w:pStyle w:val="Bullets"/>
        <w:numPr>
          <w:ilvl w:val="0"/>
          <w:numId w:val="0"/>
        </w:numPr>
        <w:spacing w:before="0" w:after="0"/>
        <w:ind w:left="717"/>
        <w:rPr>
          <w:lang w:val="en-US"/>
        </w:rPr>
      </w:pPr>
    </w:p>
    <w:p w14:paraId="1A4B2369" w14:textId="77777777" w:rsidR="0079435D" w:rsidRPr="00FF3915" w:rsidRDefault="0079435D" w:rsidP="00584F07">
      <w:pPr>
        <w:pStyle w:val="Heading2"/>
        <w:spacing w:before="0"/>
        <w:rPr>
          <w:lang w:val="en-US"/>
        </w:rPr>
      </w:pPr>
      <w:r w:rsidRPr="00FF3915">
        <w:rPr>
          <w:lang w:val="en-US"/>
        </w:rPr>
        <w:t>Parents</w:t>
      </w:r>
    </w:p>
    <w:p w14:paraId="4F9A201A" w14:textId="77777777" w:rsidR="0079435D" w:rsidRDefault="0079435D" w:rsidP="00584F07">
      <w:pPr>
        <w:pStyle w:val="Bullets"/>
        <w:spacing w:before="0" w:after="0"/>
        <w:rPr>
          <w:lang w:val="en-US"/>
        </w:rPr>
      </w:pPr>
      <w:r w:rsidRPr="00BA1AFA">
        <w:rPr>
          <w:lang w:val="en-US"/>
        </w:rPr>
        <w:t>Help out the coach where possible at training and games.</w:t>
      </w:r>
    </w:p>
    <w:p w14:paraId="66CE5EAF" w14:textId="77777777" w:rsidR="0079435D" w:rsidRPr="00BA1AFA" w:rsidRDefault="0079435D" w:rsidP="00584F07">
      <w:pPr>
        <w:pStyle w:val="Bullets"/>
        <w:spacing w:before="0" w:after="0"/>
        <w:rPr>
          <w:lang w:val="en-US"/>
        </w:rPr>
      </w:pPr>
      <w:r>
        <w:rPr>
          <w:lang w:val="en-US"/>
        </w:rPr>
        <w:t>Focus on your child’s effort and performance, not the score.</w:t>
      </w:r>
    </w:p>
    <w:p w14:paraId="1613463B" w14:textId="77777777" w:rsidR="0079435D" w:rsidRPr="00BA1AFA" w:rsidRDefault="0079435D" w:rsidP="00584F07">
      <w:pPr>
        <w:pStyle w:val="Bullets"/>
        <w:spacing w:before="0" w:after="0"/>
        <w:rPr>
          <w:lang w:val="en-US"/>
        </w:rPr>
      </w:pPr>
      <w:r w:rsidRPr="00BA1AFA">
        <w:rPr>
          <w:lang w:val="en-US"/>
        </w:rPr>
        <w:t xml:space="preserve">Encourage your child and </w:t>
      </w:r>
      <w:r>
        <w:rPr>
          <w:lang w:val="en-US"/>
        </w:rPr>
        <w:t xml:space="preserve">other </w:t>
      </w:r>
      <w:r w:rsidRPr="00BA1AFA">
        <w:rPr>
          <w:lang w:val="en-US"/>
        </w:rPr>
        <w:t>team</w:t>
      </w:r>
      <w:r>
        <w:rPr>
          <w:lang w:val="en-US"/>
        </w:rPr>
        <w:t xml:space="preserve"> members.</w:t>
      </w:r>
    </w:p>
    <w:p w14:paraId="7C79F310" w14:textId="77777777" w:rsidR="0079435D" w:rsidRPr="001B3A39" w:rsidRDefault="0079435D" w:rsidP="00584F07">
      <w:pPr>
        <w:pStyle w:val="Bullets"/>
        <w:spacing w:before="0" w:after="0"/>
        <w:ind w:left="714" w:hanging="357"/>
      </w:pPr>
      <w:r w:rsidRPr="00D2324A">
        <w:rPr>
          <w:lang w:val="en-US"/>
        </w:rPr>
        <w:t>Respect the selection decisions of the coach.</w:t>
      </w:r>
    </w:p>
    <w:p w14:paraId="6D6E9E67" w14:textId="77777777" w:rsidR="001B3A39" w:rsidRPr="00410C74" w:rsidRDefault="001B3A39" w:rsidP="001B3A39">
      <w:pPr>
        <w:pStyle w:val="Bullets"/>
        <w:spacing w:before="0" w:after="0"/>
      </w:pPr>
      <w:r w:rsidRPr="00410C74">
        <w:t xml:space="preserve">Parents </w:t>
      </w:r>
      <w:r>
        <w:t xml:space="preserve">and players </w:t>
      </w:r>
      <w:r w:rsidRPr="00410C74">
        <w:t>are asked to understand that Club and team considerations are paramount</w:t>
      </w:r>
      <w:r>
        <w:t>,</w:t>
      </w:r>
      <w:r w:rsidRPr="00410C74">
        <w:t xml:space="preserve"> and </w:t>
      </w:r>
      <w:r>
        <w:t>that it is not always possible</w:t>
      </w:r>
      <w:r w:rsidRPr="00410C74">
        <w:t xml:space="preserve"> to accommodate </w:t>
      </w:r>
      <w:r>
        <w:t xml:space="preserve">individual </w:t>
      </w:r>
      <w:r w:rsidRPr="00410C74">
        <w:t xml:space="preserve">requests for friends </w:t>
      </w:r>
      <w:r>
        <w:t xml:space="preserve">or siblings </w:t>
      </w:r>
      <w:r w:rsidRPr="00410C74">
        <w:t>to be in the same team</w:t>
      </w:r>
      <w:r>
        <w:t xml:space="preserve"> when grading</w:t>
      </w:r>
      <w:r w:rsidRPr="00410C74">
        <w:t>.</w:t>
      </w:r>
    </w:p>
    <w:p w14:paraId="47BFBD58" w14:textId="77777777" w:rsidR="00584F07" w:rsidRDefault="00584F07" w:rsidP="00584F07">
      <w:pPr>
        <w:spacing w:before="0" w:after="0"/>
        <w:rPr>
          <w:szCs w:val="22"/>
        </w:rPr>
      </w:pPr>
    </w:p>
    <w:p w14:paraId="21CFB06A" w14:textId="77777777" w:rsidR="002E7710" w:rsidRDefault="002E7710" w:rsidP="00584F07">
      <w:pPr>
        <w:spacing w:before="0" w:after="0"/>
        <w:rPr>
          <w:szCs w:val="22"/>
        </w:rPr>
      </w:pPr>
    </w:p>
    <w:p w14:paraId="37AF8503" w14:textId="77777777" w:rsidR="00584F07" w:rsidRDefault="00584F07" w:rsidP="00584F07">
      <w:pPr>
        <w:spacing w:before="0" w:after="0"/>
        <w:rPr>
          <w:rFonts w:cs="Arial"/>
          <w:szCs w:val="22"/>
        </w:rPr>
      </w:pPr>
      <w:r>
        <w:rPr>
          <w:rFonts w:cs="Arial"/>
          <w:szCs w:val="22"/>
        </w:rPr>
        <w:t>Policy No:</w:t>
      </w:r>
      <w:r w:rsidR="00D35668">
        <w:rPr>
          <w:rFonts w:cs="Arial"/>
          <w:szCs w:val="22"/>
        </w:rPr>
        <w:t xml:space="preserve"> 8</w:t>
      </w:r>
    </w:p>
    <w:p w14:paraId="638E87E6" w14:textId="77777777" w:rsidR="00584F07" w:rsidRPr="00370C16" w:rsidRDefault="00584F07" w:rsidP="00584F07">
      <w:pPr>
        <w:spacing w:before="0" w:after="0"/>
        <w:rPr>
          <w:rFonts w:cs="Arial"/>
          <w:szCs w:val="22"/>
        </w:rPr>
      </w:pPr>
      <w:r>
        <w:rPr>
          <w:rFonts w:cs="Arial"/>
          <w:szCs w:val="22"/>
        </w:rPr>
        <w:t>Review Date:</w:t>
      </w:r>
      <w:r w:rsidR="00D35668">
        <w:rPr>
          <w:rFonts w:cs="Arial"/>
          <w:szCs w:val="22"/>
        </w:rPr>
        <w:t xml:space="preserve"> 1/11/2017</w:t>
      </w:r>
    </w:p>
    <w:p w14:paraId="6E006B27" w14:textId="77777777" w:rsidR="00584F07" w:rsidRPr="00584F07" w:rsidRDefault="00584F07" w:rsidP="00584F07">
      <w:pPr>
        <w:spacing w:before="0" w:after="0"/>
        <w:rPr>
          <w:szCs w:val="22"/>
        </w:rPr>
      </w:pPr>
    </w:p>
    <w:sectPr w:rsidR="00584F07" w:rsidRPr="00584F07" w:rsidSect="002E7710">
      <w:headerReference w:type="default" r:id="rId7"/>
      <w:footerReference w:type="default" r:id="rId8"/>
      <w:headerReference w:type="first" r:id="rId9"/>
      <w:footerReference w:type="first" r:id="rId10"/>
      <w:type w:val="continuous"/>
      <w:pgSz w:w="11906" w:h="16838" w:code="9"/>
      <w:pgMar w:top="1134" w:right="1134" w:bottom="1134" w:left="1134" w:header="397" w:footer="340" w:gutter="0"/>
      <w:cols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8A2D" w14:textId="77777777" w:rsidR="002E5723" w:rsidRDefault="002E5723" w:rsidP="000A50F0">
      <w:r>
        <w:separator/>
      </w:r>
    </w:p>
  </w:endnote>
  <w:endnote w:type="continuationSeparator" w:id="0">
    <w:p w14:paraId="60D471E0" w14:textId="77777777" w:rsidR="002E5723" w:rsidRDefault="002E5723" w:rsidP="000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BF70" w14:textId="77777777" w:rsidR="00584F07" w:rsidRPr="00370C16" w:rsidRDefault="00584F07" w:rsidP="00584F07">
    <w:pPr>
      <w:tabs>
        <w:tab w:val="right" w:pos="9026"/>
      </w:tabs>
      <w:autoSpaceDE w:val="0"/>
      <w:autoSpaceDN w:val="0"/>
      <w:adjustRightInd w:val="0"/>
      <w:spacing w:before="0" w:after="0" w:line="276" w:lineRule="auto"/>
      <w:rPr>
        <w:rFonts w:eastAsia="Calibri" w:cs="Arial"/>
        <w:b/>
        <w:sz w:val="16"/>
        <w:szCs w:val="16"/>
        <w:lang w:val="en-AU" w:eastAsia="en-US"/>
      </w:rPr>
    </w:pPr>
    <w:r>
      <w:rPr>
        <w:rFonts w:eastAsia="Calibri" w:cs="Arial"/>
        <w:b/>
        <w:sz w:val="16"/>
        <w:szCs w:val="16"/>
        <w:lang w:val="en-AU" w:eastAsia="en-US"/>
      </w:rPr>
      <w:t>_______</w:t>
    </w:r>
    <w:r w:rsidRPr="00370C16">
      <w:rPr>
        <w:rFonts w:eastAsia="Calibri" w:cs="Arial"/>
        <w:b/>
        <w:sz w:val="16"/>
        <w:szCs w:val="16"/>
        <w:lang w:val="en-AU" w:eastAsia="en-US"/>
      </w:rPr>
      <w:t>_____________________________________________________________________________________________________</w:t>
    </w:r>
  </w:p>
  <w:p w14:paraId="77B42405" w14:textId="77777777" w:rsidR="00584F07" w:rsidRPr="00370C16" w:rsidRDefault="00584F07" w:rsidP="00584F07">
    <w:pPr>
      <w:tabs>
        <w:tab w:val="right" w:pos="9026"/>
      </w:tabs>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b/>
        <w:sz w:val="16"/>
        <w:szCs w:val="16"/>
        <w:lang w:val="en-AU" w:eastAsia="en-US"/>
      </w:rPr>
      <w:tab/>
    </w:r>
    <w:r>
      <w:rPr>
        <w:rFonts w:eastAsia="Calibri" w:cs="Arial"/>
        <w:b/>
        <w:sz w:val="16"/>
        <w:szCs w:val="16"/>
        <w:lang w:val="en-AU" w:eastAsia="en-US"/>
      </w:rPr>
      <w:t xml:space="preserve">  </w:t>
    </w:r>
    <w:r w:rsidRPr="00370C16">
      <w:rPr>
        <w:rFonts w:eastAsia="Calibri" w:cs="Arial"/>
        <w:b/>
        <w:sz w:val="16"/>
        <w:szCs w:val="16"/>
        <w:lang w:val="en-AU" w:eastAsia="en-US"/>
      </w:rPr>
      <w:t>Lismore Thistles Football Club Inc.</w:t>
    </w:r>
  </w:p>
  <w:p w14:paraId="54D6C93A" w14:textId="77777777" w:rsidR="00584F07" w:rsidRPr="00370C16" w:rsidRDefault="00584F07" w:rsidP="00584F07">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191 Military Road East Lismore NSW 2480</w:t>
    </w:r>
  </w:p>
  <w:p w14:paraId="4EF2A82F" w14:textId="77777777" w:rsidR="00584F07" w:rsidRPr="00370C16" w:rsidRDefault="00584F07" w:rsidP="00584F07">
    <w:pPr>
      <w:autoSpaceDE w:val="0"/>
      <w:autoSpaceDN w:val="0"/>
      <w:adjustRightInd w:val="0"/>
      <w:spacing w:before="0" w:after="0" w:line="276" w:lineRule="auto"/>
      <w:jc w:val="right"/>
      <w:rPr>
        <w:rFonts w:eastAsia="Calibri" w:cs="Arial"/>
        <w:b/>
        <w:sz w:val="16"/>
        <w:szCs w:val="16"/>
        <w:lang w:val="en-AU" w:eastAsia="en-US"/>
      </w:rPr>
    </w:pPr>
    <w:r w:rsidRPr="00370C16">
      <w:rPr>
        <w:rFonts w:eastAsia="Calibri" w:cs="Arial"/>
        <w:sz w:val="16"/>
        <w:szCs w:val="16"/>
        <w:lang w:val="en-AU" w:eastAsia="en-US"/>
      </w:rPr>
      <w:t>PO Box 384 Lismore NSW 2480</w:t>
    </w:r>
  </w:p>
  <w:p w14:paraId="4E2B056A" w14:textId="77777777" w:rsidR="00584F07" w:rsidRPr="00370C16" w:rsidRDefault="00584F07" w:rsidP="00584F07">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Club phone: 02 6622 5983</w:t>
    </w:r>
  </w:p>
  <w:p w14:paraId="637B9463" w14:textId="77777777" w:rsidR="00584F07" w:rsidRPr="00370C16" w:rsidRDefault="00584F07" w:rsidP="00584F07">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 xml:space="preserve">Email: </w:t>
    </w:r>
    <w:hyperlink r:id="rId1" w:history="1">
      <w:r w:rsidRPr="00370C16">
        <w:rPr>
          <w:rFonts w:eastAsia="Calibri" w:cs="Arial"/>
          <w:color w:val="0000FF"/>
          <w:sz w:val="16"/>
          <w:szCs w:val="16"/>
          <w:u w:val="single"/>
          <w:lang w:val="en-AU" w:eastAsia="en-US"/>
        </w:rPr>
        <w:t>lismorethistlessc@ffnc.net.au</w:t>
      </w:r>
    </w:hyperlink>
  </w:p>
  <w:p w14:paraId="16F894DA" w14:textId="77777777" w:rsidR="00584F07" w:rsidRPr="00370C16" w:rsidRDefault="00584F07" w:rsidP="00584F07">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Facebook: Lismore-Thistles Soccer-Club</w:t>
    </w:r>
  </w:p>
  <w:p w14:paraId="59731E79" w14:textId="77777777" w:rsidR="00584F07" w:rsidRPr="00370C16" w:rsidRDefault="00584F07" w:rsidP="00584F07">
    <w:pPr>
      <w:autoSpaceDE w:val="0"/>
      <w:autoSpaceDN w:val="0"/>
      <w:adjustRightInd w:val="0"/>
      <w:spacing w:before="0" w:after="0" w:line="276" w:lineRule="auto"/>
      <w:jc w:val="right"/>
      <w:rPr>
        <w:rFonts w:eastAsia="Calibri" w:cs="Arial"/>
        <w:sz w:val="16"/>
        <w:szCs w:val="16"/>
        <w:lang w:val="en-AU" w:eastAsia="en-US"/>
      </w:rPr>
    </w:pPr>
    <w:r w:rsidRPr="00370C16">
      <w:rPr>
        <w:rFonts w:eastAsia="Calibri" w:cs="Arial"/>
        <w:sz w:val="16"/>
        <w:szCs w:val="16"/>
        <w:lang w:val="en-AU" w:eastAsia="en-US"/>
      </w:rPr>
      <w:t>www.lismorethistles.com.au</w:t>
    </w:r>
  </w:p>
  <w:p w14:paraId="3064F966" w14:textId="77777777" w:rsidR="00EF44F1" w:rsidRPr="00584F07" w:rsidRDefault="00EF44F1" w:rsidP="00584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BE1E" w14:textId="77777777" w:rsidR="00F241B7" w:rsidRPr="00EF44F1" w:rsidRDefault="008E2FC1" w:rsidP="00EF44F1">
    <w:pPr>
      <w:pStyle w:val="Footer"/>
      <w:pBdr>
        <w:top w:val="single" w:sz="4" w:space="6" w:color="00568B"/>
      </w:pBdr>
      <w:spacing w:before="360"/>
      <w:jc w:val="center"/>
      <w:rPr>
        <w:sz w:val="16"/>
        <w:szCs w:val="16"/>
      </w:rPr>
    </w:pPr>
    <w:r w:rsidRPr="00EF44F1">
      <w:rPr>
        <w:sz w:val="16"/>
        <w:szCs w:val="16"/>
      </w:rPr>
      <w:t>This</w:t>
    </w:r>
    <w:r w:rsidR="00F241B7" w:rsidRPr="00EF44F1">
      <w:rPr>
        <w:sz w:val="16"/>
        <w:szCs w:val="16"/>
      </w:rPr>
      <w:t xml:space="preserve"> information </w:t>
    </w:r>
    <w:r w:rsidRPr="00EF44F1">
      <w:rPr>
        <w:sz w:val="16"/>
        <w:szCs w:val="16"/>
      </w:rPr>
      <w:t>provided by</w:t>
    </w:r>
    <w:r w:rsidR="00F241B7" w:rsidRPr="00EF44F1">
      <w:rPr>
        <w:sz w:val="16"/>
        <w:szCs w:val="16"/>
      </w:rPr>
      <w:t xml:space="preserve"> </w:t>
    </w:r>
    <w:r w:rsidR="00F241B7" w:rsidRPr="00EF44F1">
      <w:rPr>
        <w:i/>
        <w:sz w:val="16"/>
        <w:szCs w:val="16"/>
      </w:rPr>
      <w:t>Play by the Rules</w:t>
    </w:r>
    <w:r w:rsidR="00F241B7" w:rsidRPr="00EF44F1">
      <w:rPr>
        <w:sz w:val="16"/>
        <w:szCs w:val="16"/>
      </w:rPr>
      <w:t xml:space="preserve"> is not intended as a substitute for legal or other professional advice.</w:t>
    </w:r>
  </w:p>
  <w:p w14:paraId="30DC7F68" w14:textId="77777777" w:rsidR="00F241B7" w:rsidRPr="00EF44F1" w:rsidRDefault="00000000" w:rsidP="008E2FC1">
    <w:pPr>
      <w:pStyle w:val="Footer"/>
      <w:jc w:val="center"/>
      <w:rPr>
        <w:sz w:val="24"/>
        <w:szCs w:val="24"/>
      </w:rPr>
    </w:pPr>
    <w:hyperlink r:id="rId1" w:history="1">
      <w:r w:rsidR="00E57B3D" w:rsidRPr="00EF44F1">
        <w:rPr>
          <w:rStyle w:val="Hyperlink"/>
          <w:sz w:val="24"/>
          <w:szCs w:val="24"/>
        </w:rPr>
        <w:t>www.playbytherules.net.au</w:t>
      </w:r>
    </w:hyperlink>
    <w:r w:rsidR="008E2FC1" w:rsidRPr="00EF44F1">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58A8" w14:textId="77777777" w:rsidR="002E5723" w:rsidRDefault="002E5723" w:rsidP="000A50F0">
      <w:r>
        <w:separator/>
      </w:r>
    </w:p>
  </w:footnote>
  <w:footnote w:type="continuationSeparator" w:id="0">
    <w:p w14:paraId="14DB2C88" w14:textId="77777777" w:rsidR="002E5723" w:rsidRDefault="002E5723" w:rsidP="000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914" w:type="dxa"/>
      <w:jc w:val="center"/>
      <w:tblLook w:val="04A0" w:firstRow="1" w:lastRow="0" w:firstColumn="1" w:lastColumn="0" w:noHBand="0" w:noVBand="1"/>
    </w:tblPr>
    <w:tblGrid>
      <w:gridCol w:w="4819"/>
      <w:gridCol w:w="4819"/>
      <w:gridCol w:w="4819"/>
      <w:gridCol w:w="4819"/>
      <w:gridCol w:w="4819"/>
      <w:gridCol w:w="4819"/>
    </w:tblGrid>
    <w:tr w:rsidR="002E7710" w14:paraId="6663D892" w14:textId="77777777" w:rsidTr="00286420">
      <w:trPr>
        <w:jc w:val="center"/>
      </w:trPr>
      <w:tc>
        <w:tcPr>
          <w:tcW w:w="4819" w:type="dxa"/>
          <w:vAlign w:val="center"/>
        </w:tcPr>
        <w:p w14:paraId="00E24735" w14:textId="77777777" w:rsidR="002E7710" w:rsidRPr="00516025" w:rsidRDefault="002E7710" w:rsidP="001D7EE9">
          <w:pPr>
            <w:pStyle w:val="Header"/>
            <w:spacing w:after="0"/>
            <w:jc w:val="center"/>
            <w:rPr>
              <w:i w:val="0"/>
            </w:rPr>
          </w:pPr>
          <w:r>
            <w:rPr>
              <w:noProof/>
              <w:lang w:val="en-AU"/>
            </w:rPr>
            <w:drawing>
              <wp:anchor distT="0" distB="0" distL="114300" distR="114300" simplePos="0" relativeHeight="251665408" behindDoc="1" locked="0" layoutInCell="1" allowOverlap="1" wp14:anchorId="043E55B4" wp14:editId="666A7EE1">
                <wp:simplePos x="0" y="0"/>
                <wp:positionH relativeFrom="column">
                  <wp:posOffset>281305</wp:posOffset>
                </wp:positionH>
                <wp:positionV relativeFrom="paragraph">
                  <wp:posOffset>-8255</wp:posOffset>
                </wp:positionV>
                <wp:extent cx="1200150" cy="1495425"/>
                <wp:effectExtent l="0" t="0" r="0" b="9525"/>
                <wp:wrapTight wrapText="bothSides">
                  <wp:wrapPolygon edited="0">
                    <wp:start x="0" y="0"/>
                    <wp:lineTo x="0" y="21462"/>
                    <wp:lineTo x="21257" y="21462"/>
                    <wp:lineTo x="21257" y="0"/>
                    <wp:lineTo x="0" y="0"/>
                  </wp:wrapPolygon>
                </wp:wrapTight>
                <wp:docPr id="4" name="Picture 4" descr="C:\Users\NS007079-POS12\AppData\Local\Microsoft\Windows\Temporary Internet Files\Content.Outlook\2II7WZI6\Lismore-Thistl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Lismore-Thistles-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14:paraId="03D25D14" w14:textId="77777777" w:rsidR="002E7710" w:rsidRPr="00516025" w:rsidRDefault="002E7710" w:rsidP="001D7EE9">
          <w:pPr>
            <w:pStyle w:val="Header"/>
            <w:spacing w:after="0"/>
            <w:jc w:val="center"/>
            <w:rPr>
              <w:b/>
              <w:i w:val="0"/>
              <w:color w:val="7F7F7F" w:themeColor="text1" w:themeTint="80"/>
              <w:sz w:val="24"/>
              <w:szCs w:val="24"/>
            </w:rPr>
          </w:pPr>
        </w:p>
      </w:tc>
      <w:tc>
        <w:tcPr>
          <w:tcW w:w="4819" w:type="dxa"/>
          <w:vAlign w:val="center"/>
        </w:tcPr>
        <w:p w14:paraId="38496ACF" w14:textId="77777777" w:rsidR="002E7710" w:rsidRPr="00516025" w:rsidRDefault="00B60325" w:rsidP="001D7EE9">
          <w:pPr>
            <w:pStyle w:val="Header"/>
            <w:spacing w:after="0"/>
            <w:jc w:val="center"/>
            <w:rPr>
              <w:i w:val="0"/>
            </w:rPr>
          </w:pPr>
          <w:r>
            <w:rPr>
              <w:noProof/>
              <w:lang w:val="en-AU"/>
            </w:rPr>
            <w:drawing>
              <wp:anchor distT="0" distB="0" distL="114300" distR="114300" simplePos="0" relativeHeight="251667456" behindDoc="1" locked="0" layoutInCell="1" allowOverlap="1" wp14:anchorId="1E926930" wp14:editId="71DA1C0B">
                <wp:simplePos x="0" y="0"/>
                <wp:positionH relativeFrom="column">
                  <wp:posOffset>84455</wp:posOffset>
                </wp:positionH>
                <wp:positionV relativeFrom="paragraph">
                  <wp:posOffset>-4445</wp:posOffset>
                </wp:positionV>
                <wp:extent cx="1200150" cy="1495425"/>
                <wp:effectExtent l="0" t="0" r="0" b="9525"/>
                <wp:wrapTight wrapText="bothSides">
                  <wp:wrapPolygon edited="0">
                    <wp:start x="0" y="0"/>
                    <wp:lineTo x="0" y="21462"/>
                    <wp:lineTo x="21257" y="21462"/>
                    <wp:lineTo x="21257" y="0"/>
                    <wp:lineTo x="0" y="0"/>
                  </wp:wrapPolygon>
                </wp:wrapTight>
                <wp:docPr id="3" name="Picture 3" descr="C:\Users\NS007079-POS12\AppData\Local\Microsoft\Windows\Temporary Internet Files\Content.Outlook\2II7WZI6\Lismore-Thistl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Lismore-Thistles-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015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14:paraId="7393626B" w14:textId="77777777" w:rsidR="002E7710" w:rsidRPr="00516025" w:rsidRDefault="00B60325" w:rsidP="001D7EE9">
          <w:pPr>
            <w:pStyle w:val="Header"/>
            <w:spacing w:after="0"/>
            <w:jc w:val="center"/>
            <w:rPr>
              <w:b/>
              <w:i w:val="0"/>
              <w:color w:val="7F7F7F" w:themeColor="text1" w:themeTint="80"/>
              <w:sz w:val="24"/>
              <w:szCs w:val="24"/>
            </w:rPr>
          </w:pPr>
          <w:r>
            <w:rPr>
              <w:noProof/>
              <w:lang w:val="en-AU"/>
            </w:rPr>
            <w:drawing>
              <wp:anchor distT="0" distB="0" distL="114300" distR="114300" simplePos="0" relativeHeight="251668480" behindDoc="1" locked="0" layoutInCell="1" allowOverlap="1" wp14:anchorId="5772C862" wp14:editId="697E3123">
                <wp:simplePos x="0" y="0"/>
                <wp:positionH relativeFrom="column">
                  <wp:posOffset>1600835</wp:posOffset>
                </wp:positionH>
                <wp:positionV relativeFrom="paragraph">
                  <wp:posOffset>-768985</wp:posOffset>
                </wp:positionV>
                <wp:extent cx="1163955" cy="1495425"/>
                <wp:effectExtent l="0" t="0" r="0" b="9525"/>
                <wp:wrapTight wrapText="bothSides">
                  <wp:wrapPolygon edited="0">
                    <wp:start x="0" y="0"/>
                    <wp:lineTo x="0" y="21462"/>
                    <wp:lineTo x="21211" y="21462"/>
                    <wp:lineTo x="21211" y="0"/>
                    <wp:lineTo x="0" y="0"/>
                  </wp:wrapPolygon>
                </wp:wrapTight>
                <wp:docPr id="5" name="Picture 5" descr="C:\Users\NS007079-POS12\AppData\Local\Microsoft\Windows\Temporary Internet Files\Content.Outlook\2II7WZI6\ffa-accredit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S007079-POS12\AppData\Local\Microsoft\Windows\Temporary Internet Files\Content.Outlook\2II7WZI6\ffa-accredited-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395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vAlign w:val="center"/>
        </w:tcPr>
        <w:p w14:paraId="78338DF1" w14:textId="77777777" w:rsidR="002E7710" w:rsidRPr="00516025" w:rsidRDefault="002E7710" w:rsidP="00516025">
          <w:pPr>
            <w:pStyle w:val="Header"/>
            <w:spacing w:after="0"/>
            <w:jc w:val="center"/>
            <w:rPr>
              <w:i w:val="0"/>
            </w:rPr>
          </w:pPr>
        </w:p>
      </w:tc>
      <w:tc>
        <w:tcPr>
          <w:tcW w:w="4819" w:type="dxa"/>
          <w:vAlign w:val="center"/>
        </w:tcPr>
        <w:p w14:paraId="6CD9461E" w14:textId="77777777" w:rsidR="002E7710" w:rsidRPr="00516025" w:rsidRDefault="002E7710" w:rsidP="00516025">
          <w:pPr>
            <w:pStyle w:val="Header"/>
            <w:spacing w:after="0"/>
            <w:jc w:val="center"/>
            <w:rPr>
              <w:b/>
              <w:i w:val="0"/>
              <w:color w:val="7F7F7F" w:themeColor="text1" w:themeTint="80"/>
              <w:sz w:val="24"/>
              <w:szCs w:val="24"/>
            </w:rPr>
          </w:pPr>
        </w:p>
      </w:tc>
    </w:tr>
  </w:tbl>
  <w:p w14:paraId="1F7833A1" w14:textId="77777777" w:rsidR="00463DCC" w:rsidRDefault="00463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5"/>
      <w:gridCol w:w="4535"/>
    </w:tblGrid>
    <w:tr w:rsidR="00FF0993" w:rsidRPr="00146C9A" w14:paraId="20F2BB8E" w14:textId="77777777" w:rsidTr="00FF0993">
      <w:trPr>
        <w:trHeight w:val="1701"/>
        <w:jc w:val="center"/>
      </w:trPr>
      <w:tc>
        <w:tcPr>
          <w:tcW w:w="4535" w:type="dxa"/>
          <w:tcBorders>
            <w:top w:val="nil"/>
            <w:left w:val="nil"/>
            <w:bottom w:val="nil"/>
            <w:right w:val="nil"/>
          </w:tcBorders>
          <w:vAlign w:val="center"/>
        </w:tcPr>
        <w:p w14:paraId="7395BD9A" w14:textId="77777777" w:rsidR="00FF0993" w:rsidRPr="00146C9A" w:rsidRDefault="001327EF" w:rsidP="00FF0993">
          <w:pPr>
            <w:spacing w:before="0" w:after="0"/>
            <w:jc w:val="center"/>
            <w:rPr>
              <w:rFonts w:cs="Arial"/>
            </w:rPr>
          </w:pPr>
          <w:r>
            <w:rPr>
              <w:noProof/>
              <w:lang w:val="en-AU"/>
            </w:rPr>
            <w:drawing>
              <wp:inline distT="0" distB="0" distL="0" distR="0" wp14:anchorId="29300E3E" wp14:editId="339F2409">
                <wp:extent cx="1438275" cy="1362075"/>
                <wp:effectExtent l="0" t="0" r="9525" b="9525"/>
                <wp:docPr id="2" name="Picture 2" descr="PBTR_log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TR_logo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362075"/>
                        </a:xfrm>
                        <a:prstGeom prst="rect">
                          <a:avLst/>
                        </a:prstGeom>
                        <a:noFill/>
                        <a:ln>
                          <a:noFill/>
                        </a:ln>
                      </pic:spPr>
                    </pic:pic>
                  </a:graphicData>
                </a:graphic>
              </wp:inline>
            </w:drawing>
          </w:r>
        </w:p>
      </w:tc>
      <w:tc>
        <w:tcPr>
          <w:tcW w:w="4535" w:type="dxa"/>
          <w:tcBorders>
            <w:top w:val="nil"/>
            <w:left w:val="nil"/>
            <w:bottom w:val="nil"/>
            <w:right w:val="nil"/>
          </w:tcBorders>
          <w:vAlign w:val="center"/>
        </w:tcPr>
        <w:p w14:paraId="5297B475" w14:textId="77777777" w:rsidR="00FF0993" w:rsidRPr="00FF0993" w:rsidRDefault="00FF0993" w:rsidP="00FF0993">
          <w:pPr>
            <w:spacing w:before="0" w:after="0"/>
            <w:jc w:val="center"/>
            <w:rPr>
              <w:rFonts w:cs="Arial"/>
              <w:b/>
              <w:color w:val="7F7F7F" w:themeColor="text1" w:themeTint="80"/>
              <w:sz w:val="28"/>
              <w:szCs w:val="28"/>
            </w:rPr>
          </w:pPr>
          <w:r w:rsidRPr="00FF0993">
            <w:rPr>
              <w:rFonts w:cs="Arial"/>
              <w:b/>
              <w:color w:val="7F7F7F" w:themeColor="text1" w:themeTint="80"/>
              <w:sz w:val="28"/>
              <w:szCs w:val="28"/>
            </w:rPr>
            <w:t>INSERT CLUB LOGO HERE</w:t>
          </w:r>
          <w:r w:rsidRPr="00FF0993">
            <w:rPr>
              <w:rFonts w:cs="Arial"/>
              <w:b/>
              <w:color w:val="7F7F7F" w:themeColor="text1" w:themeTint="80"/>
              <w:sz w:val="28"/>
              <w:szCs w:val="28"/>
            </w:rPr>
            <w:br/>
            <w:t>(MAX SIZE 8CM WIDE)</w:t>
          </w:r>
        </w:p>
      </w:tc>
    </w:tr>
  </w:tbl>
  <w:p w14:paraId="1B120244" w14:textId="77777777" w:rsidR="00146C9A" w:rsidRDefault="00146C9A" w:rsidP="00FF0993">
    <w:pPr>
      <w:pStyle w:val="Header"/>
      <w:spacing w:after="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34"/>
    <w:multiLevelType w:val="hybridMultilevel"/>
    <w:tmpl w:val="78609E8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5406B"/>
    <w:multiLevelType w:val="hybridMultilevel"/>
    <w:tmpl w:val="FB5ECD0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A7343"/>
    <w:multiLevelType w:val="hybridMultilevel"/>
    <w:tmpl w:val="3C46B7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272393"/>
    <w:multiLevelType w:val="hybridMultilevel"/>
    <w:tmpl w:val="E83E3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447EE5"/>
    <w:multiLevelType w:val="hybridMultilevel"/>
    <w:tmpl w:val="F2984462"/>
    <w:lvl w:ilvl="0" w:tplc="FFFFFFFF">
      <w:start w:val="1"/>
      <w:numFmt w:val="bullet"/>
      <w:lvlText w:val=""/>
      <w:lvlJc w:val="left"/>
      <w:pPr>
        <w:tabs>
          <w:tab w:val="num" w:pos="360"/>
        </w:tabs>
        <w:ind w:left="284" w:hanging="284"/>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F218B"/>
    <w:multiLevelType w:val="hybridMultilevel"/>
    <w:tmpl w:val="36BE8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4E6959"/>
    <w:multiLevelType w:val="hybridMultilevel"/>
    <w:tmpl w:val="82DEE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CF2092"/>
    <w:multiLevelType w:val="hybridMultilevel"/>
    <w:tmpl w:val="962A5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65327A"/>
    <w:multiLevelType w:val="hybridMultilevel"/>
    <w:tmpl w:val="E0CEE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5419EB"/>
    <w:multiLevelType w:val="hybridMultilevel"/>
    <w:tmpl w:val="0FB05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A40AD7"/>
    <w:multiLevelType w:val="hybridMultilevel"/>
    <w:tmpl w:val="1E8EB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C75BD5"/>
    <w:multiLevelType w:val="hybridMultilevel"/>
    <w:tmpl w:val="687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9172F2"/>
    <w:multiLevelType w:val="hybridMultilevel"/>
    <w:tmpl w:val="DC26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87652E"/>
    <w:multiLevelType w:val="multilevel"/>
    <w:tmpl w:val="E714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80D8F"/>
    <w:multiLevelType w:val="hybridMultilevel"/>
    <w:tmpl w:val="D7B83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B438B6"/>
    <w:multiLevelType w:val="hybridMultilevel"/>
    <w:tmpl w:val="CD1EA1A2"/>
    <w:lvl w:ilvl="0" w:tplc="79760468">
      <w:start w:val="1"/>
      <w:numFmt w:val="bullet"/>
      <w:pStyle w:val="TableBullets"/>
      <w:lvlText w:val=""/>
      <w:lvlJc w:val="left"/>
      <w:pPr>
        <w:ind w:left="1077" w:hanging="360"/>
      </w:pPr>
      <w:rPr>
        <w:rFonts w:ascii="Symbol" w:hAnsi="Symbol" w:hint="default"/>
        <w:color w:val="FCB132"/>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28C70576"/>
    <w:multiLevelType w:val="hybridMultilevel"/>
    <w:tmpl w:val="5E381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E10CE1"/>
    <w:multiLevelType w:val="hybridMultilevel"/>
    <w:tmpl w:val="6748B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1A762C"/>
    <w:multiLevelType w:val="hybridMultilevel"/>
    <w:tmpl w:val="F5681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31B35"/>
    <w:multiLevelType w:val="hybridMultilevel"/>
    <w:tmpl w:val="C936A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CC4400"/>
    <w:multiLevelType w:val="hybridMultilevel"/>
    <w:tmpl w:val="D8E2D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D4A1F0D"/>
    <w:multiLevelType w:val="hybridMultilevel"/>
    <w:tmpl w:val="FEAA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247879"/>
    <w:multiLevelType w:val="hybridMultilevel"/>
    <w:tmpl w:val="3E746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630A74"/>
    <w:multiLevelType w:val="hybridMultilevel"/>
    <w:tmpl w:val="493A8C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B0112"/>
    <w:multiLevelType w:val="hybridMultilevel"/>
    <w:tmpl w:val="6CAEC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2627D6"/>
    <w:multiLevelType w:val="multilevel"/>
    <w:tmpl w:val="EAF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54BF7"/>
    <w:multiLevelType w:val="hybridMultilevel"/>
    <w:tmpl w:val="CF4A03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3A5F25"/>
    <w:multiLevelType w:val="hybridMultilevel"/>
    <w:tmpl w:val="B51ED7EA"/>
    <w:lvl w:ilvl="0" w:tplc="FFFFFFFF">
      <w:start w:val="1"/>
      <w:numFmt w:val="bullet"/>
      <w:lvlText w:val=""/>
      <w:lvlJc w:val="left"/>
      <w:pPr>
        <w:tabs>
          <w:tab w:val="num" w:pos="644"/>
        </w:tabs>
        <w:ind w:left="568" w:hanging="284"/>
      </w:pPr>
      <w:rPr>
        <w:rFonts w:ascii="Wingdings" w:hAnsi="Wingdings" w:hint="default"/>
        <w:sz w:val="16"/>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3CFF4E73"/>
    <w:multiLevelType w:val="hybridMultilevel"/>
    <w:tmpl w:val="B78E3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0414E6E"/>
    <w:multiLevelType w:val="hybridMultilevel"/>
    <w:tmpl w:val="18EED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574E36"/>
    <w:multiLevelType w:val="hybridMultilevel"/>
    <w:tmpl w:val="55B6A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EE5479"/>
    <w:multiLevelType w:val="hybridMultilevel"/>
    <w:tmpl w:val="DADA63BC"/>
    <w:lvl w:ilvl="0" w:tplc="B2503898">
      <w:start w:val="1"/>
      <w:numFmt w:val="bullet"/>
      <w:lvlText w:val=""/>
      <w:lvlJc w:val="left"/>
      <w:pPr>
        <w:tabs>
          <w:tab w:val="num" w:pos="360"/>
        </w:tabs>
        <w:ind w:left="284" w:hanging="284"/>
      </w:pPr>
      <w:rPr>
        <w:rFonts w:ascii="Wingdings" w:hAnsi="Wingdings" w:hint="default"/>
        <w:sz w:val="16"/>
      </w:rPr>
    </w:lvl>
    <w:lvl w:ilvl="1" w:tplc="AD5083DA" w:tentative="1">
      <w:start w:val="1"/>
      <w:numFmt w:val="bullet"/>
      <w:lvlText w:val="o"/>
      <w:lvlJc w:val="left"/>
      <w:pPr>
        <w:tabs>
          <w:tab w:val="num" w:pos="1440"/>
        </w:tabs>
        <w:ind w:left="1440" w:hanging="360"/>
      </w:pPr>
      <w:rPr>
        <w:rFonts w:ascii="Courier New" w:hAnsi="Courier New" w:hint="default"/>
      </w:rPr>
    </w:lvl>
    <w:lvl w:ilvl="2" w:tplc="BE1EF7E6" w:tentative="1">
      <w:start w:val="1"/>
      <w:numFmt w:val="bullet"/>
      <w:lvlText w:val=""/>
      <w:lvlJc w:val="left"/>
      <w:pPr>
        <w:tabs>
          <w:tab w:val="num" w:pos="2160"/>
        </w:tabs>
        <w:ind w:left="2160" w:hanging="360"/>
      </w:pPr>
      <w:rPr>
        <w:rFonts w:ascii="Wingdings" w:hAnsi="Wingdings" w:hint="default"/>
      </w:rPr>
    </w:lvl>
    <w:lvl w:ilvl="3" w:tplc="E70EA482" w:tentative="1">
      <w:start w:val="1"/>
      <w:numFmt w:val="bullet"/>
      <w:lvlText w:val=""/>
      <w:lvlJc w:val="left"/>
      <w:pPr>
        <w:tabs>
          <w:tab w:val="num" w:pos="2880"/>
        </w:tabs>
        <w:ind w:left="2880" w:hanging="360"/>
      </w:pPr>
      <w:rPr>
        <w:rFonts w:ascii="Symbol" w:hAnsi="Symbol" w:hint="default"/>
      </w:rPr>
    </w:lvl>
    <w:lvl w:ilvl="4" w:tplc="7C66C8D4" w:tentative="1">
      <w:start w:val="1"/>
      <w:numFmt w:val="bullet"/>
      <w:lvlText w:val="o"/>
      <w:lvlJc w:val="left"/>
      <w:pPr>
        <w:tabs>
          <w:tab w:val="num" w:pos="3600"/>
        </w:tabs>
        <w:ind w:left="3600" w:hanging="360"/>
      </w:pPr>
      <w:rPr>
        <w:rFonts w:ascii="Courier New" w:hAnsi="Courier New" w:hint="default"/>
      </w:rPr>
    </w:lvl>
    <w:lvl w:ilvl="5" w:tplc="245892E8" w:tentative="1">
      <w:start w:val="1"/>
      <w:numFmt w:val="bullet"/>
      <w:lvlText w:val=""/>
      <w:lvlJc w:val="left"/>
      <w:pPr>
        <w:tabs>
          <w:tab w:val="num" w:pos="4320"/>
        </w:tabs>
        <w:ind w:left="4320" w:hanging="360"/>
      </w:pPr>
      <w:rPr>
        <w:rFonts w:ascii="Wingdings" w:hAnsi="Wingdings" w:hint="default"/>
      </w:rPr>
    </w:lvl>
    <w:lvl w:ilvl="6" w:tplc="59F6BEA8" w:tentative="1">
      <w:start w:val="1"/>
      <w:numFmt w:val="bullet"/>
      <w:lvlText w:val=""/>
      <w:lvlJc w:val="left"/>
      <w:pPr>
        <w:tabs>
          <w:tab w:val="num" w:pos="5040"/>
        </w:tabs>
        <w:ind w:left="5040" w:hanging="360"/>
      </w:pPr>
      <w:rPr>
        <w:rFonts w:ascii="Symbol" w:hAnsi="Symbol" w:hint="default"/>
      </w:rPr>
    </w:lvl>
    <w:lvl w:ilvl="7" w:tplc="E5801C9A" w:tentative="1">
      <w:start w:val="1"/>
      <w:numFmt w:val="bullet"/>
      <w:lvlText w:val="o"/>
      <w:lvlJc w:val="left"/>
      <w:pPr>
        <w:tabs>
          <w:tab w:val="num" w:pos="5760"/>
        </w:tabs>
        <w:ind w:left="5760" w:hanging="360"/>
      </w:pPr>
      <w:rPr>
        <w:rFonts w:ascii="Courier New" w:hAnsi="Courier New" w:hint="default"/>
      </w:rPr>
    </w:lvl>
    <w:lvl w:ilvl="8" w:tplc="AC3E4EA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FF17FD"/>
    <w:multiLevelType w:val="hybridMultilevel"/>
    <w:tmpl w:val="F1F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ED7E24"/>
    <w:multiLevelType w:val="hybridMultilevel"/>
    <w:tmpl w:val="0BEA9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FC3C12"/>
    <w:multiLevelType w:val="hybridMultilevel"/>
    <w:tmpl w:val="72E2D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C83AC1"/>
    <w:multiLevelType w:val="hybridMultilevel"/>
    <w:tmpl w:val="832CC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6B3A01"/>
    <w:multiLevelType w:val="hybridMultilevel"/>
    <w:tmpl w:val="F4260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987A96"/>
    <w:multiLevelType w:val="hybridMultilevel"/>
    <w:tmpl w:val="418055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D77647"/>
    <w:multiLevelType w:val="hybridMultilevel"/>
    <w:tmpl w:val="8B281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D3317CD"/>
    <w:multiLevelType w:val="hybridMultilevel"/>
    <w:tmpl w:val="A1F0FD1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B97D02"/>
    <w:multiLevelType w:val="hybridMultilevel"/>
    <w:tmpl w:val="DD941028"/>
    <w:lvl w:ilvl="0" w:tplc="135CF85E">
      <w:start w:val="1"/>
      <w:numFmt w:val="bullet"/>
      <w:lvlText w:val=""/>
      <w:lvlJc w:val="left"/>
      <w:pPr>
        <w:ind w:left="720" w:hanging="360"/>
      </w:pPr>
      <w:rPr>
        <w:rFonts w:ascii="Symbol" w:hAnsi="Symbo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53303"/>
    <w:multiLevelType w:val="hybridMultilevel"/>
    <w:tmpl w:val="786A0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5C1437"/>
    <w:multiLevelType w:val="hybridMultilevel"/>
    <w:tmpl w:val="5D2E2912"/>
    <w:lvl w:ilvl="0" w:tplc="FFFFFFFF">
      <w:start w:val="1"/>
      <w:numFmt w:val="bullet"/>
      <w:lvlText w:val=""/>
      <w:lvlJc w:val="left"/>
      <w:pPr>
        <w:tabs>
          <w:tab w:val="num" w:pos="1140"/>
        </w:tabs>
        <w:ind w:left="11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2F57177"/>
    <w:multiLevelType w:val="hybridMultilevel"/>
    <w:tmpl w:val="8B34C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A5147B"/>
    <w:multiLevelType w:val="hybridMultilevel"/>
    <w:tmpl w:val="22601520"/>
    <w:lvl w:ilvl="0" w:tplc="80863AB8">
      <w:start w:val="1"/>
      <w:numFmt w:val="bullet"/>
      <w:pStyle w:val="Bullets"/>
      <w:lvlText w:val=""/>
      <w:lvlJc w:val="left"/>
      <w:pPr>
        <w:ind w:left="717" w:hanging="360"/>
      </w:pPr>
      <w:rPr>
        <w:rFonts w:ascii="Symbol" w:hAnsi="Symbol" w:hint="default"/>
        <w:color w:val="1578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0223AA"/>
    <w:multiLevelType w:val="hybridMultilevel"/>
    <w:tmpl w:val="EAEC0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C180836"/>
    <w:multiLevelType w:val="hybridMultilevel"/>
    <w:tmpl w:val="462EB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AF3A50"/>
    <w:multiLevelType w:val="hybridMultilevel"/>
    <w:tmpl w:val="B26440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92888963">
    <w:abstractNumId w:val="31"/>
  </w:num>
  <w:num w:numId="2" w16cid:durableId="206332486">
    <w:abstractNumId w:val="1"/>
  </w:num>
  <w:num w:numId="3" w16cid:durableId="587347523">
    <w:abstractNumId w:val="0"/>
  </w:num>
  <w:num w:numId="4" w16cid:durableId="355084440">
    <w:abstractNumId w:val="36"/>
  </w:num>
  <w:num w:numId="5" w16cid:durableId="1912420714">
    <w:abstractNumId w:val="35"/>
  </w:num>
  <w:num w:numId="6" w16cid:durableId="1112552619">
    <w:abstractNumId w:val="34"/>
  </w:num>
  <w:num w:numId="7" w16cid:durableId="411270201">
    <w:abstractNumId w:val="27"/>
  </w:num>
  <w:num w:numId="8" w16cid:durableId="124977599">
    <w:abstractNumId w:val="23"/>
  </w:num>
  <w:num w:numId="9" w16cid:durableId="1229806643">
    <w:abstractNumId w:val="25"/>
  </w:num>
  <w:num w:numId="10" w16cid:durableId="132599903">
    <w:abstractNumId w:val="13"/>
  </w:num>
  <w:num w:numId="11" w16cid:durableId="1233854405">
    <w:abstractNumId w:val="4"/>
  </w:num>
  <w:num w:numId="12" w16cid:durableId="16019399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9192837">
    <w:abstractNumId w:val="39"/>
  </w:num>
  <w:num w:numId="14" w16cid:durableId="496698057">
    <w:abstractNumId w:val="32"/>
  </w:num>
  <w:num w:numId="15" w16cid:durableId="874849289">
    <w:abstractNumId w:val="44"/>
  </w:num>
  <w:num w:numId="16" w16cid:durableId="494607485">
    <w:abstractNumId w:val="15"/>
  </w:num>
  <w:num w:numId="17" w16cid:durableId="472135333">
    <w:abstractNumId w:val="30"/>
  </w:num>
  <w:num w:numId="18" w16cid:durableId="118308394">
    <w:abstractNumId w:val="11"/>
  </w:num>
  <w:num w:numId="19" w16cid:durableId="471798644">
    <w:abstractNumId w:val="41"/>
  </w:num>
  <w:num w:numId="20" w16cid:durableId="415635942">
    <w:abstractNumId w:val="37"/>
  </w:num>
  <w:num w:numId="21" w16cid:durableId="287393414">
    <w:abstractNumId w:val="19"/>
  </w:num>
  <w:num w:numId="22" w16cid:durableId="858467702">
    <w:abstractNumId w:val="43"/>
  </w:num>
  <w:num w:numId="23" w16cid:durableId="75057637">
    <w:abstractNumId w:val="29"/>
  </w:num>
  <w:num w:numId="24" w16cid:durableId="359546849">
    <w:abstractNumId w:val="24"/>
  </w:num>
  <w:num w:numId="25" w16cid:durableId="183398671">
    <w:abstractNumId w:val="17"/>
  </w:num>
  <w:num w:numId="26" w16cid:durableId="1167742318">
    <w:abstractNumId w:val="47"/>
  </w:num>
  <w:num w:numId="27" w16cid:durableId="431317404">
    <w:abstractNumId w:val="38"/>
  </w:num>
  <w:num w:numId="28" w16cid:durableId="307053980">
    <w:abstractNumId w:val="6"/>
  </w:num>
  <w:num w:numId="29" w16cid:durableId="377241942">
    <w:abstractNumId w:val="46"/>
  </w:num>
  <w:num w:numId="30" w16cid:durableId="1190334871">
    <w:abstractNumId w:val="14"/>
  </w:num>
  <w:num w:numId="31" w16cid:durableId="1465658641">
    <w:abstractNumId w:val="18"/>
  </w:num>
  <w:num w:numId="32" w16cid:durableId="1937979213">
    <w:abstractNumId w:val="21"/>
  </w:num>
  <w:num w:numId="33" w16cid:durableId="1371615772">
    <w:abstractNumId w:val="5"/>
  </w:num>
  <w:num w:numId="34" w16cid:durableId="1403403962">
    <w:abstractNumId w:val="10"/>
  </w:num>
  <w:num w:numId="35" w16cid:durableId="1823617739">
    <w:abstractNumId w:val="16"/>
  </w:num>
  <w:num w:numId="36" w16cid:durableId="665017641">
    <w:abstractNumId w:val="22"/>
  </w:num>
  <w:num w:numId="37" w16cid:durableId="834077453">
    <w:abstractNumId w:val="8"/>
  </w:num>
  <w:num w:numId="38" w16cid:durableId="1073505897">
    <w:abstractNumId w:val="12"/>
  </w:num>
  <w:num w:numId="39" w16cid:durableId="1499468704">
    <w:abstractNumId w:val="20"/>
  </w:num>
  <w:num w:numId="40" w16cid:durableId="983967019">
    <w:abstractNumId w:val="33"/>
  </w:num>
  <w:num w:numId="41" w16cid:durableId="148449292">
    <w:abstractNumId w:val="45"/>
  </w:num>
  <w:num w:numId="42" w16cid:durableId="93088270">
    <w:abstractNumId w:val="9"/>
  </w:num>
  <w:num w:numId="43" w16cid:durableId="1872768007">
    <w:abstractNumId w:val="2"/>
  </w:num>
  <w:num w:numId="44" w16cid:durableId="1576431372">
    <w:abstractNumId w:val="3"/>
  </w:num>
  <w:num w:numId="45" w16cid:durableId="872694724">
    <w:abstractNumId w:val="28"/>
  </w:num>
  <w:num w:numId="46" w16cid:durableId="727454946">
    <w:abstractNumId w:val="7"/>
  </w:num>
  <w:num w:numId="47" w16cid:durableId="125970511">
    <w:abstractNumId w:val="26"/>
  </w:num>
  <w:num w:numId="48" w16cid:durableId="108607292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o:colormru v:ext="edit" colors="#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FC1"/>
    <w:rsid w:val="0000064A"/>
    <w:rsid w:val="00001F3B"/>
    <w:rsid w:val="0000770D"/>
    <w:rsid w:val="0001614C"/>
    <w:rsid w:val="00075DB3"/>
    <w:rsid w:val="000A50F0"/>
    <w:rsid w:val="000F1CC2"/>
    <w:rsid w:val="000F68F3"/>
    <w:rsid w:val="000F743A"/>
    <w:rsid w:val="00105B69"/>
    <w:rsid w:val="0012032C"/>
    <w:rsid w:val="0013227B"/>
    <w:rsid w:val="001327EF"/>
    <w:rsid w:val="00146C9A"/>
    <w:rsid w:val="00193CE5"/>
    <w:rsid w:val="001A2187"/>
    <w:rsid w:val="001A3132"/>
    <w:rsid w:val="001B3A39"/>
    <w:rsid w:val="001B4AC9"/>
    <w:rsid w:val="001C0523"/>
    <w:rsid w:val="001C2CCE"/>
    <w:rsid w:val="001C7F03"/>
    <w:rsid w:val="00203AF2"/>
    <w:rsid w:val="00213899"/>
    <w:rsid w:val="00275587"/>
    <w:rsid w:val="00281424"/>
    <w:rsid w:val="002A0C80"/>
    <w:rsid w:val="002A798B"/>
    <w:rsid w:val="002E5723"/>
    <w:rsid w:val="002E7710"/>
    <w:rsid w:val="003619D8"/>
    <w:rsid w:val="003863E5"/>
    <w:rsid w:val="003A2DB1"/>
    <w:rsid w:val="003B68E9"/>
    <w:rsid w:val="003B69ED"/>
    <w:rsid w:val="003C2A6C"/>
    <w:rsid w:val="00406154"/>
    <w:rsid w:val="004152AD"/>
    <w:rsid w:val="00420150"/>
    <w:rsid w:val="00442D73"/>
    <w:rsid w:val="004448B3"/>
    <w:rsid w:val="00444CF0"/>
    <w:rsid w:val="004521C0"/>
    <w:rsid w:val="00463DCC"/>
    <w:rsid w:val="00492FB3"/>
    <w:rsid w:val="00497A8B"/>
    <w:rsid w:val="004C57C7"/>
    <w:rsid w:val="004E5C6F"/>
    <w:rsid w:val="0051567C"/>
    <w:rsid w:val="00516025"/>
    <w:rsid w:val="00557573"/>
    <w:rsid w:val="00584F07"/>
    <w:rsid w:val="005A7FC2"/>
    <w:rsid w:val="005E3221"/>
    <w:rsid w:val="005E3610"/>
    <w:rsid w:val="00601EAD"/>
    <w:rsid w:val="00623F21"/>
    <w:rsid w:val="006271D9"/>
    <w:rsid w:val="0063192D"/>
    <w:rsid w:val="00632B72"/>
    <w:rsid w:val="00692152"/>
    <w:rsid w:val="006B508E"/>
    <w:rsid w:val="007119ED"/>
    <w:rsid w:val="00720E0B"/>
    <w:rsid w:val="00736B0A"/>
    <w:rsid w:val="0074131E"/>
    <w:rsid w:val="00774C35"/>
    <w:rsid w:val="0079435D"/>
    <w:rsid w:val="007B4982"/>
    <w:rsid w:val="007F18C3"/>
    <w:rsid w:val="00805A56"/>
    <w:rsid w:val="008279C9"/>
    <w:rsid w:val="00870AE9"/>
    <w:rsid w:val="008722E6"/>
    <w:rsid w:val="00876AEE"/>
    <w:rsid w:val="00883E58"/>
    <w:rsid w:val="00884FD3"/>
    <w:rsid w:val="008B407A"/>
    <w:rsid w:val="008D2328"/>
    <w:rsid w:val="008E1349"/>
    <w:rsid w:val="008E2FC1"/>
    <w:rsid w:val="00915818"/>
    <w:rsid w:val="00915E1D"/>
    <w:rsid w:val="009326A6"/>
    <w:rsid w:val="00936D7A"/>
    <w:rsid w:val="00940FEE"/>
    <w:rsid w:val="00960F86"/>
    <w:rsid w:val="0099730D"/>
    <w:rsid w:val="009A232F"/>
    <w:rsid w:val="009D1722"/>
    <w:rsid w:val="009E4F3D"/>
    <w:rsid w:val="009F770E"/>
    <w:rsid w:val="00A1682E"/>
    <w:rsid w:val="00A2311C"/>
    <w:rsid w:val="00A3387F"/>
    <w:rsid w:val="00A52153"/>
    <w:rsid w:val="00A73D7B"/>
    <w:rsid w:val="00A82FC5"/>
    <w:rsid w:val="00B04E7C"/>
    <w:rsid w:val="00B1538F"/>
    <w:rsid w:val="00B22FA4"/>
    <w:rsid w:val="00B262F9"/>
    <w:rsid w:val="00B60325"/>
    <w:rsid w:val="00B66BD3"/>
    <w:rsid w:val="00B77B8D"/>
    <w:rsid w:val="00B912CF"/>
    <w:rsid w:val="00BD5D1A"/>
    <w:rsid w:val="00C26F16"/>
    <w:rsid w:val="00C61EC2"/>
    <w:rsid w:val="00C66A6C"/>
    <w:rsid w:val="00CE1E0D"/>
    <w:rsid w:val="00CE60DD"/>
    <w:rsid w:val="00CF1EF9"/>
    <w:rsid w:val="00CF3268"/>
    <w:rsid w:val="00D31437"/>
    <w:rsid w:val="00D35668"/>
    <w:rsid w:val="00D473F1"/>
    <w:rsid w:val="00D67853"/>
    <w:rsid w:val="00D8460B"/>
    <w:rsid w:val="00DB43F1"/>
    <w:rsid w:val="00DD2DA3"/>
    <w:rsid w:val="00DD5293"/>
    <w:rsid w:val="00DD7590"/>
    <w:rsid w:val="00DE1C9E"/>
    <w:rsid w:val="00E06874"/>
    <w:rsid w:val="00E360DD"/>
    <w:rsid w:val="00E449CB"/>
    <w:rsid w:val="00E57B3D"/>
    <w:rsid w:val="00E75538"/>
    <w:rsid w:val="00EA6280"/>
    <w:rsid w:val="00EA63E7"/>
    <w:rsid w:val="00EC3D1A"/>
    <w:rsid w:val="00EF30ED"/>
    <w:rsid w:val="00EF44F1"/>
    <w:rsid w:val="00F034C0"/>
    <w:rsid w:val="00F06014"/>
    <w:rsid w:val="00F241B7"/>
    <w:rsid w:val="00F82C28"/>
    <w:rsid w:val="00F83947"/>
    <w:rsid w:val="00F95120"/>
    <w:rsid w:val="00FA1857"/>
    <w:rsid w:val="00FF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
    </o:shapedefaults>
    <o:shapelayout v:ext="edit">
      <o:idmap v:ext="edit" data="2"/>
    </o:shapelayout>
  </w:shapeDefaults>
  <w:decimalSymbol w:val="."/>
  <w:listSeparator w:val=","/>
  <w14:docId w14:val="6A5BC579"/>
  <w15:docId w15:val="{CB266728-CA08-4500-8A37-30F8123E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DD"/>
    <w:pPr>
      <w:spacing w:before="240" w:after="240"/>
    </w:pPr>
    <w:rPr>
      <w:rFonts w:ascii="Arial" w:hAnsi="Arial"/>
      <w:sz w:val="22"/>
      <w:lang w:val="en-GB"/>
    </w:rPr>
  </w:style>
  <w:style w:type="paragraph" w:styleId="Heading1">
    <w:name w:val="heading 1"/>
    <w:basedOn w:val="Normal"/>
    <w:next w:val="Normal"/>
    <w:qFormat/>
    <w:rsid w:val="00720E0B"/>
    <w:pPr>
      <w:keepNext/>
      <w:spacing w:before="360"/>
      <w:outlineLvl w:val="0"/>
    </w:pPr>
    <w:rPr>
      <w:rFonts w:eastAsia="Times New Roman"/>
      <w:b/>
      <w:color w:val="EE3B34"/>
      <w:sz w:val="28"/>
    </w:rPr>
  </w:style>
  <w:style w:type="paragraph" w:styleId="Heading2">
    <w:name w:val="heading 2"/>
    <w:basedOn w:val="Normal"/>
    <w:next w:val="Normal"/>
    <w:qFormat/>
    <w:rsid w:val="00B04E7C"/>
    <w:pPr>
      <w:keepNext/>
      <w:spacing w:after="0"/>
      <w:outlineLvl w:val="1"/>
    </w:pPr>
    <w:rPr>
      <w:rFonts w:ascii="Arial Narrow" w:eastAsia="Times New Roman" w:hAnsi="Arial Narrow"/>
      <w:b/>
      <w:sz w:val="24"/>
    </w:rPr>
  </w:style>
  <w:style w:type="paragraph" w:styleId="Heading3">
    <w:name w:val="heading 3"/>
    <w:basedOn w:val="Normal"/>
    <w:next w:val="Normal"/>
    <w:link w:val="Heading3Char"/>
    <w:uiPriority w:val="9"/>
    <w:unhideWhenUsed/>
    <w:rsid w:val="00E360DD"/>
    <w:pPr>
      <w:keepNext/>
      <w:spacing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770D"/>
    <w:rPr>
      <w:rFonts w:ascii="Arial" w:hAnsi="Arial"/>
      <w:color w:val="1578BE"/>
      <w:sz w:val="22"/>
      <w:u w:val="single"/>
    </w:rPr>
  </w:style>
  <w:style w:type="paragraph" w:customStyle="1" w:styleId="Bullets">
    <w:name w:val="Bullets"/>
    <w:basedOn w:val="Normal"/>
    <w:qFormat/>
    <w:rsid w:val="00EF44F1"/>
    <w:pPr>
      <w:numPr>
        <w:numId w:val="15"/>
      </w:numPr>
      <w:spacing w:before="180" w:after="180"/>
    </w:pPr>
  </w:style>
  <w:style w:type="character" w:styleId="FollowedHyperlink">
    <w:name w:val="FollowedHyperlink"/>
    <w:basedOn w:val="DefaultParagraphFont"/>
    <w:semiHidden/>
    <w:rsid w:val="00A52153"/>
    <w:rPr>
      <w:color w:val="800080"/>
      <w:u w:val="single"/>
    </w:rPr>
  </w:style>
  <w:style w:type="paragraph" w:styleId="Header">
    <w:name w:val="header"/>
    <w:basedOn w:val="Normal"/>
    <w:link w:val="HeaderChar"/>
    <w:uiPriority w:val="99"/>
    <w:unhideWhenUsed/>
    <w:rsid w:val="006271D9"/>
    <w:pPr>
      <w:tabs>
        <w:tab w:val="center" w:pos="4536"/>
        <w:tab w:val="right" w:pos="9072"/>
      </w:tabs>
      <w:spacing w:before="0"/>
      <w:jc w:val="right"/>
    </w:pPr>
    <w:rPr>
      <w:i/>
      <w:sz w:val="18"/>
    </w:rPr>
  </w:style>
  <w:style w:type="character" w:customStyle="1" w:styleId="HeaderChar">
    <w:name w:val="Header Char"/>
    <w:basedOn w:val="DefaultParagraphFont"/>
    <w:link w:val="Header"/>
    <w:uiPriority w:val="99"/>
    <w:rsid w:val="006271D9"/>
    <w:rPr>
      <w:rFonts w:ascii="Arial" w:hAnsi="Arial"/>
      <w:i/>
      <w:sz w:val="18"/>
      <w:lang w:val="en-AU" w:eastAsia="en-AU"/>
    </w:rPr>
  </w:style>
  <w:style w:type="paragraph" w:styleId="Footer">
    <w:name w:val="footer"/>
    <w:basedOn w:val="Normal"/>
    <w:link w:val="FooterChar"/>
    <w:uiPriority w:val="99"/>
    <w:unhideWhenUsed/>
    <w:rsid w:val="006271D9"/>
    <w:pPr>
      <w:tabs>
        <w:tab w:val="right" w:pos="9072"/>
      </w:tabs>
      <w:spacing w:before="0" w:after="60"/>
    </w:pPr>
    <w:rPr>
      <w:sz w:val="18"/>
    </w:rPr>
  </w:style>
  <w:style w:type="character" w:customStyle="1" w:styleId="FooterChar">
    <w:name w:val="Footer Char"/>
    <w:basedOn w:val="DefaultParagraphFont"/>
    <w:link w:val="Footer"/>
    <w:uiPriority w:val="99"/>
    <w:rsid w:val="006271D9"/>
    <w:rPr>
      <w:rFonts w:ascii="Arial" w:hAnsi="Arial"/>
      <w:sz w:val="18"/>
      <w:lang w:val="en-AU" w:eastAsia="en-AU"/>
    </w:rPr>
  </w:style>
  <w:style w:type="paragraph" w:styleId="BalloonText">
    <w:name w:val="Balloon Text"/>
    <w:basedOn w:val="Normal"/>
    <w:link w:val="BalloonTextChar"/>
    <w:uiPriority w:val="99"/>
    <w:semiHidden/>
    <w:unhideWhenUsed/>
    <w:rsid w:val="000A50F0"/>
    <w:rPr>
      <w:rFonts w:ascii="Tahoma" w:hAnsi="Tahoma" w:cs="Tahoma"/>
      <w:sz w:val="16"/>
      <w:szCs w:val="16"/>
    </w:rPr>
  </w:style>
  <w:style w:type="character" w:customStyle="1" w:styleId="BalloonTextChar">
    <w:name w:val="Balloon Text Char"/>
    <w:basedOn w:val="DefaultParagraphFont"/>
    <w:link w:val="BalloonText"/>
    <w:uiPriority w:val="99"/>
    <w:semiHidden/>
    <w:rsid w:val="000A50F0"/>
    <w:rPr>
      <w:rFonts w:ascii="Tahoma" w:hAnsi="Tahoma" w:cs="Tahoma"/>
      <w:sz w:val="16"/>
      <w:szCs w:val="16"/>
    </w:rPr>
  </w:style>
  <w:style w:type="paragraph" w:styleId="Title">
    <w:name w:val="Title"/>
    <w:basedOn w:val="Normal"/>
    <w:next w:val="Normal"/>
    <w:link w:val="TitleChar"/>
    <w:uiPriority w:val="10"/>
    <w:qFormat/>
    <w:rsid w:val="00FF0993"/>
    <w:pPr>
      <w:pBdr>
        <w:top w:val="single" w:sz="4" w:space="5" w:color="00568B"/>
        <w:bottom w:val="single" w:sz="4" w:space="5" w:color="00568B"/>
      </w:pBdr>
      <w:jc w:val="center"/>
      <w:outlineLvl w:val="0"/>
    </w:pPr>
    <w:rPr>
      <w:rFonts w:eastAsia="Times New Roman"/>
      <w:bCs/>
      <w:caps/>
      <w:color w:val="5CBF35"/>
      <w:kern w:val="28"/>
      <w:sz w:val="48"/>
      <w:szCs w:val="32"/>
    </w:rPr>
  </w:style>
  <w:style w:type="character" w:customStyle="1" w:styleId="TitleChar">
    <w:name w:val="Title Char"/>
    <w:basedOn w:val="DefaultParagraphFont"/>
    <w:link w:val="Title"/>
    <w:uiPriority w:val="10"/>
    <w:rsid w:val="00FF0993"/>
    <w:rPr>
      <w:rFonts w:ascii="Arial" w:eastAsia="Times New Roman" w:hAnsi="Arial"/>
      <w:bCs/>
      <w:caps/>
      <w:color w:val="5CBF35"/>
      <w:kern w:val="28"/>
      <w:sz w:val="48"/>
      <w:szCs w:val="32"/>
      <w:lang w:val="en-AU" w:eastAsia="en-AU"/>
    </w:rPr>
  </w:style>
  <w:style w:type="paragraph" w:customStyle="1" w:styleId="Sub-title">
    <w:name w:val="Sub-title"/>
    <w:basedOn w:val="Title"/>
    <w:qFormat/>
    <w:rsid w:val="00FF0993"/>
    <w:pPr>
      <w:pBdr>
        <w:top w:val="none" w:sz="0" w:space="0" w:color="auto"/>
        <w:bottom w:val="none" w:sz="0" w:space="0" w:color="auto"/>
      </w:pBdr>
      <w:spacing w:before="0" w:after="360"/>
    </w:pPr>
    <w:rPr>
      <w:rFonts w:ascii="Arial Narrow" w:hAnsi="Arial Narrow"/>
      <w:b/>
      <w:caps w:val="0"/>
      <w:color w:val="1578BE"/>
      <w:sz w:val="40"/>
    </w:rPr>
  </w:style>
  <w:style w:type="paragraph" w:customStyle="1" w:styleId="BulletsLast">
    <w:name w:val="Bullets Last"/>
    <w:basedOn w:val="Bullets"/>
    <w:qFormat/>
    <w:rsid w:val="00E57B3D"/>
    <w:pPr>
      <w:spacing w:after="240"/>
    </w:pPr>
  </w:style>
  <w:style w:type="character" w:customStyle="1" w:styleId="Heading3Char">
    <w:name w:val="Heading 3 Char"/>
    <w:basedOn w:val="DefaultParagraphFont"/>
    <w:link w:val="Heading3"/>
    <w:uiPriority w:val="9"/>
    <w:rsid w:val="00E360DD"/>
    <w:rPr>
      <w:rFonts w:ascii="Cambria" w:eastAsia="Times New Roman" w:hAnsi="Cambria" w:cs="Times New Roman"/>
      <w:b/>
      <w:bCs/>
      <w:sz w:val="26"/>
      <w:szCs w:val="26"/>
      <w:lang w:val="en-AU" w:eastAsia="en-AU"/>
    </w:rPr>
  </w:style>
  <w:style w:type="paragraph" w:customStyle="1" w:styleId="TableText">
    <w:name w:val="Table Text"/>
    <w:basedOn w:val="Normal"/>
    <w:qFormat/>
    <w:rsid w:val="00E360DD"/>
    <w:pPr>
      <w:spacing w:before="120" w:after="120"/>
    </w:pPr>
    <w:rPr>
      <w:sz w:val="20"/>
    </w:rPr>
  </w:style>
  <w:style w:type="paragraph" w:customStyle="1" w:styleId="TableHeading">
    <w:name w:val="Table Heading"/>
    <w:basedOn w:val="Heading1"/>
    <w:qFormat/>
    <w:rsid w:val="00E360DD"/>
    <w:pPr>
      <w:spacing w:before="120" w:after="120"/>
    </w:pPr>
    <w:rPr>
      <w:sz w:val="24"/>
      <w:szCs w:val="24"/>
    </w:rPr>
  </w:style>
  <w:style w:type="paragraph" w:customStyle="1" w:styleId="TableBullets">
    <w:name w:val="Table Bullets"/>
    <w:basedOn w:val="Bullets"/>
    <w:qFormat/>
    <w:rsid w:val="00E360DD"/>
    <w:pPr>
      <w:numPr>
        <w:numId w:val="16"/>
      </w:numPr>
      <w:ind w:left="357" w:hanging="357"/>
    </w:pPr>
    <w:rPr>
      <w:sz w:val="20"/>
    </w:rPr>
  </w:style>
  <w:style w:type="table" w:styleId="TableGrid">
    <w:name w:val="Table Grid"/>
    <w:basedOn w:val="TableNormal"/>
    <w:uiPriority w:val="59"/>
    <w:rsid w:val="008E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4E7C"/>
    <w:rPr>
      <w:sz w:val="16"/>
      <w:szCs w:val="16"/>
    </w:rPr>
  </w:style>
  <w:style w:type="paragraph" w:styleId="CommentText">
    <w:name w:val="annotation text"/>
    <w:basedOn w:val="Normal"/>
    <w:link w:val="CommentTextChar"/>
    <w:uiPriority w:val="99"/>
    <w:semiHidden/>
    <w:unhideWhenUsed/>
    <w:rsid w:val="00B04E7C"/>
    <w:pPr>
      <w:spacing w:before="0" w:after="200" w:line="276" w:lineRule="auto"/>
    </w:pPr>
    <w:rPr>
      <w:rFonts w:ascii="Calibri" w:eastAsia="Calibri" w:hAnsi="Calibri"/>
      <w:sz w:val="20"/>
      <w:lang w:val="en-AU" w:eastAsia="en-US"/>
    </w:rPr>
  </w:style>
  <w:style w:type="character" w:customStyle="1" w:styleId="CommentTextChar">
    <w:name w:val="Comment Text Char"/>
    <w:basedOn w:val="DefaultParagraphFont"/>
    <w:link w:val="CommentText"/>
    <w:uiPriority w:val="99"/>
    <w:semiHidden/>
    <w:rsid w:val="00B04E7C"/>
    <w:rPr>
      <w:rFonts w:ascii="Calibri" w:eastAsia="Calibri" w:hAnsi="Calibri"/>
      <w:lang w:val="en-AU"/>
    </w:rPr>
  </w:style>
  <w:style w:type="paragraph" w:styleId="BodyText">
    <w:name w:val="Body Text"/>
    <w:basedOn w:val="Normal"/>
    <w:link w:val="BodyTextChar"/>
    <w:rsid w:val="00203AF2"/>
    <w:pPr>
      <w:spacing w:before="0" w:after="0"/>
    </w:pPr>
    <w:rPr>
      <w:rFonts w:ascii="Times New Roman" w:eastAsia="Times New Roman" w:hAnsi="Times New Roman"/>
      <w:i/>
      <w:sz w:val="24"/>
      <w:lang w:val="en-US"/>
    </w:rPr>
  </w:style>
  <w:style w:type="character" w:customStyle="1" w:styleId="BodyTextChar">
    <w:name w:val="Body Text Char"/>
    <w:basedOn w:val="DefaultParagraphFont"/>
    <w:link w:val="BodyText"/>
    <w:rsid w:val="00203AF2"/>
    <w:rPr>
      <w:rFonts w:ascii="Times New Roman" w:eastAsia="Times New Roman" w:hAnsi="Times New Roman"/>
      <w: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ismorethistlessc@ffnc.net.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bytherules.net.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sa\Application%20Data\Microsoft\Templates\PBT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PBTR_template</Template>
  <TotalTime>32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PBTR word document</vt:lpstr>
    </vt:vector>
  </TitlesOfParts>
  <Company>Inwords</Company>
  <LinksUpToDate>false</LinksUpToDate>
  <CharactersWithSpaces>2723</CharactersWithSpaces>
  <SharedDoc>false</SharedDoc>
  <HLinks>
    <vt:vector size="42" baseType="variant">
      <vt:variant>
        <vt:i4>5505101</vt:i4>
      </vt:variant>
      <vt:variant>
        <vt:i4>12</vt:i4>
      </vt:variant>
      <vt:variant>
        <vt:i4>0</vt:i4>
      </vt:variant>
      <vt:variant>
        <vt:i4>5</vt:i4>
      </vt:variant>
      <vt:variant>
        <vt:lpwstr>http://www.police.tas.gov.au/permits/criminal-history/volunteer-rate</vt:lpwstr>
      </vt:variant>
      <vt:variant>
        <vt:lpwstr/>
      </vt:variant>
      <vt:variant>
        <vt:i4>5832785</vt:i4>
      </vt:variant>
      <vt:variant>
        <vt:i4>9</vt:i4>
      </vt:variant>
      <vt:variant>
        <vt:i4>0</vt:i4>
      </vt:variant>
      <vt:variant>
        <vt:i4>5</vt:i4>
      </vt:variant>
      <vt:variant>
        <vt:lpwstr>http://www.police.tas.gov.au/permits/criminal-history</vt:lpwstr>
      </vt:variant>
      <vt:variant>
        <vt:lpwstr/>
      </vt:variant>
      <vt:variant>
        <vt:i4>5832785</vt:i4>
      </vt:variant>
      <vt:variant>
        <vt:i4>6</vt:i4>
      </vt:variant>
      <vt:variant>
        <vt:i4>0</vt:i4>
      </vt:variant>
      <vt:variant>
        <vt:i4>5</vt:i4>
      </vt:variant>
      <vt:variant>
        <vt:lpwstr>http://www.police.tas.gov.au/permits/criminal-history</vt:lpwstr>
      </vt:variant>
      <vt:variant>
        <vt:lpwstr/>
      </vt:variant>
      <vt:variant>
        <vt:i4>65604</vt:i4>
      </vt:variant>
      <vt:variant>
        <vt:i4>3</vt:i4>
      </vt:variant>
      <vt:variant>
        <vt:i4>0</vt:i4>
      </vt:variant>
      <vt:variant>
        <vt:i4>5</vt:i4>
      </vt:variant>
      <vt:variant>
        <vt:lpwstr>http://www.police.tas.gov.au/</vt:lpwstr>
      </vt:variant>
      <vt:variant>
        <vt:lpwstr/>
      </vt:variant>
      <vt:variant>
        <vt:i4>4784194</vt:i4>
      </vt:variant>
      <vt:variant>
        <vt:i4>0</vt:i4>
      </vt:variant>
      <vt:variant>
        <vt:i4>0</vt:i4>
      </vt:variant>
      <vt:variant>
        <vt:i4>5</vt:i4>
      </vt:variant>
      <vt:variant>
        <vt:lpwstr>http://www.playbytherules.net.au/</vt:lpwstr>
      </vt:variant>
      <vt:variant>
        <vt:lpwstr/>
      </vt:variant>
      <vt:variant>
        <vt:i4>4784194</vt:i4>
      </vt:variant>
      <vt:variant>
        <vt:i4>6</vt:i4>
      </vt:variant>
      <vt:variant>
        <vt:i4>0</vt:i4>
      </vt:variant>
      <vt:variant>
        <vt:i4>5</vt:i4>
      </vt:variant>
      <vt:variant>
        <vt:lpwstr>http://www.playbytherules.net.au/</vt:lpwstr>
      </vt:variant>
      <vt:variant>
        <vt:lpwstr/>
      </vt:variant>
      <vt:variant>
        <vt:i4>4784194</vt:i4>
      </vt:variant>
      <vt:variant>
        <vt:i4>0</vt:i4>
      </vt:variant>
      <vt:variant>
        <vt:i4>0</vt:i4>
      </vt:variant>
      <vt:variant>
        <vt:i4>5</vt:i4>
      </vt:variant>
      <vt:variant>
        <vt:lpwstr>http://www.playbytherules.net.au/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PBTR word document</dc:title>
  <dc:creator>Lisa Thompson</dc:creator>
  <cp:lastModifiedBy>Paul Albertini</cp:lastModifiedBy>
  <cp:revision>9</cp:revision>
  <cp:lastPrinted>2019-11-12T22:19:00Z</cp:lastPrinted>
  <dcterms:created xsi:type="dcterms:W3CDTF">2014-10-16T23:16:00Z</dcterms:created>
  <dcterms:modified xsi:type="dcterms:W3CDTF">2023-12-05T23:27:00Z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S:\public\Play by the Rules\Karen\ACS\Resources\Child Protection Docs\Updated CP Docs Received Mar 2010\PBTR Child Protection Laws-Screening-TAS.doc</vt:lpwstr>
  </property>
</Properties>
</file>